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9EDE7" w14:textId="52370806" w:rsidR="00273B8B" w:rsidRPr="00280133" w:rsidRDefault="00AD5944" w:rsidP="000F62B9">
      <w:pPr>
        <w:autoSpaceDE w:val="0"/>
        <w:autoSpaceDN w:val="0"/>
        <w:adjustRightInd w:val="0"/>
        <w:jc w:val="center"/>
        <w:rPr>
          <w:rFonts w:ascii="HelveticaNeue-Bold" w:hAnsi="HelveticaNeue-Bold" w:cs="HelveticaNeue-Bold"/>
          <w:b/>
          <w:bCs/>
          <w:sz w:val="28"/>
          <w:szCs w:val="28"/>
          <w:lang w:eastAsia="en-US"/>
        </w:rPr>
      </w:pPr>
      <w:r>
        <w:rPr>
          <w:rFonts w:ascii="HelveticaNeue-Bold" w:eastAsia="HelveticaNeue-Bold" w:hAnsi="HelveticaNeue-Bold" w:cs="HelveticaNeue-Bold"/>
          <w:b/>
          <w:bCs/>
          <w:sz w:val="28"/>
          <w:szCs w:val="28"/>
          <w:lang w:eastAsia="en-US"/>
        </w:rPr>
        <w:t>TITLE</w:t>
      </w:r>
    </w:p>
    <w:p w14:paraId="3C287C74" w14:textId="77777777" w:rsidR="00273B8B" w:rsidRPr="00280133" w:rsidRDefault="00273B8B" w:rsidP="00273B8B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3BB1C0"/>
          <w:sz w:val="28"/>
          <w:szCs w:val="28"/>
          <w:lang w:eastAsia="en-US"/>
        </w:rPr>
      </w:pPr>
    </w:p>
    <w:p w14:paraId="783B3731" w14:textId="77777777" w:rsidR="00273B8B" w:rsidRPr="00280133" w:rsidRDefault="00273B8B" w:rsidP="00273B8B">
      <w:pPr>
        <w:autoSpaceDE w:val="0"/>
        <w:autoSpaceDN w:val="0"/>
        <w:adjustRightInd w:val="0"/>
        <w:jc w:val="center"/>
        <w:rPr>
          <w:rFonts w:ascii="HelveticaNeue-Bold" w:hAnsi="HelveticaNeue-Bold" w:cs="HelveticaNeue-Bold"/>
          <w:b/>
          <w:bCs/>
          <w:color w:val="3BB1C0"/>
          <w:sz w:val="28"/>
          <w:szCs w:val="28"/>
          <w:lang w:eastAsia="en-US"/>
        </w:rPr>
      </w:pPr>
      <w:r w:rsidRPr="00280133">
        <w:rPr>
          <w:rFonts w:ascii="HelveticaNeue-Bold" w:eastAsia="HelveticaNeue-Bold" w:hAnsi="HelveticaNeue-Bold" w:cs="HelveticaNeue-Bold"/>
          <w:b/>
          <w:bCs/>
          <w:color w:val="3BB1C0"/>
          <w:sz w:val="28"/>
          <w:szCs w:val="28"/>
          <w:lang w:eastAsia="en-US"/>
        </w:rPr>
        <w:t>Scenario Overview</w:t>
      </w:r>
    </w:p>
    <w:p w14:paraId="12C156D4" w14:textId="77777777" w:rsidR="00273B8B" w:rsidRPr="00280133" w:rsidRDefault="00273B8B" w:rsidP="00273B8B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3BB1C0"/>
          <w:sz w:val="28"/>
          <w:szCs w:val="28"/>
          <w:lang w:eastAsia="en-US"/>
        </w:rPr>
      </w:pPr>
    </w:p>
    <w:p w14:paraId="1E2CB897" w14:textId="77777777" w:rsidR="00273B8B" w:rsidRPr="00A860F5" w:rsidRDefault="00273B8B" w:rsidP="00273B8B">
      <w:pPr>
        <w:autoSpaceDE w:val="0"/>
        <w:autoSpaceDN w:val="0"/>
        <w:adjustRightInd w:val="0"/>
        <w:rPr>
          <w:b/>
          <w:bCs/>
          <w:lang w:eastAsia="en-US"/>
        </w:rPr>
      </w:pPr>
      <w:r w:rsidRPr="00A860F5">
        <w:rPr>
          <w:rFonts w:eastAsia="HelveticaNeue-Bold"/>
          <w:b/>
          <w:bCs/>
          <w:lang w:eastAsia="en-US"/>
        </w:rPr>
        <w:t>Summary</w:t>
      </w:r>
    </w:p>
    <w:p w14:paraId="0DE2DEA1" w14:textId="273A1E51" w:rsidR="00F825D4" w:rsidRPr="005C3B03" w:rsidRDefault="00AD5944" w:rsidP="00273B8B">
      <w:pPr>
        <w:autoSpaceDE w:val="0"/>
        <w:autoSpaceDN w:val="0"/>
        <w:adjustRightInd w:val="0"/>
        <w:rPr>
          <w:bCs/>
          <w:color w:val="0070C0"/>
          <w:lang w:eastAsia="en-US"/>
        </w:rPr>
      </w:pPr>
      <w:r w:rsidRPr="005C3B03">
        <w:rPr>
          <w:bCs/>
          <w:color w:val="0070C0"/>
          <w:lang w:eastAsia="en-US"/>
        </w:rPr>
        <w:t>Provide a summary of the scenario here</w:t>
      </w:r>
    </w:p>
    <w:p w14:paraId="3991BE31" w14:textId="77777777" w:rsidR="00AD5944" w:rsidRPr="00935183" w:rsidRDefault="00AD5944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53837265" w14:textId="77777777" w:rsidR="00273B8B" w:rsidRPr="00935183" w:rsidRDefault="00273B8B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  <w:r w:rsidRPr="00935183">
        <w:rPr>
          <w:b/>
          <w:bCs/>
          <w:color w:val="000000" w:themeColor="text1"/>
          <w:lang w:eastAsia="en-US"/>
        </w:rPr>
        <w:t xml:space="preserve">Setting </w:t>
      </w:r>
    </w:p>
    <w:p w14:paraId="5E7407B6" w14:textId="63F2BE43" w:rsidR="00AD4116" w:rsidRPr="005C3B03" w:rsidRDefault="00AD4116" w:rsidP="00AD4116">
      <w:pPr>
        <w:autoSpaceDE w:val="0"/>
        <w:autoSpaceDN w:val="0"/>
        <w:adjustRightInd w:val="0"/>
        <w:rPr>
          <w:bCs/>
          <w:color w:val="0070C0"/>
          <w:lang w:eastAsia="en-US"/>
        </w:rPr>
      </w:pPr>
      <w:r>
        <w:rPr>
          <w:bCs/>
          <w:color w:val="0070C0"/>
          <w:lang w:eastAsia="en-US"/>
        </w:rPr>
        <w:t>Describe where scenario will take place (eg, Hospital operating room [OR], Ambulatory Surgery Center procedure room, etc.)</w:t>
      </w:r>
    </w:p>
    <w:p w14:paraId="574BA703" w14:textId="77777777" w:rsidR="00311E2C" w:rsidRPr="00935183" w:rsidRDefault="00311E2C" w:rsidP="00273B8B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14:paraId="7C80F0F1" w14:textId="77777777" w:rsidR="00273B8B" w:rsidRPr="00935183" w:rsidRDefault="00273B8B" w:rsidP="00273B8B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935183">
        <w:rPr>
          <w:b/>
          <w:bCs/>
          <w:color w:val="000000" w:themeColor="text1"/>
          <w:lang w:eastAsia="en-US"/>
        </w:rPr>
        <w:t>Time</w:t>
      </w:r>
    </w:p>
    <w:p w14:paraId="79A84A14" w14:textId="77777777" w:rsidR="00273B8B" w:rsidRPr="00935183" w:rsidRDefault="00273B8B" w:rsidP="00273B8B">
      <w:pPr>
        <w:autoSpaceDE w:val="0"/>
        <w:autoSpaceDN w:val="0"/>
        <w:adjustRightInd w:val="0"/>
        <w:rPr>
          <w:lang w:eastAsia="en-US"/>
        </w:rPr>
      </w:pPr>
      <w:r w:rsidRPr="00935183">
        <w:rPr>
          <w:lang w:eastAsia="en-US"/>
        </w:rPr>
        <w:t>Pre-brief: 5 minutes</w:t>
      </w:r>
    </w:p>
    <w:p w14:paraId="482EDD46" w14:textId="77777777" w:rsidR="00273B8B" w:rsidRPr="00935183" w:rsidRDefault="00273B8B" w:rsidP="00273B8B">
      <w:pPr>
        <w:autoSpaceDE w:val="0"/>
        <w:autoSpaceDN w:val="0"/>
        <w:adjustRightInd w:val="0"/>
        <w:rPr>
          <w:color w:val="000000"/>
          <w:lang w:eastAsia="en-US"/>
        </w:rPr>
      </w:pPr>
      <w:r w:rsidRPr="00935183">
        <w:rPr>
          <w:color w:val="000000" w:themeColor="text1"/>
          <w:lang w:eastAsia="en-US"/>
        </w:rPr>
        <w:t>Simulation: 10 minutes</w:t>
      </w:r>
    </w:p>
    <w:p w14:paraId="48EB9195" w14:textId="77777777" w:rsidR="00273B8B" w:rsidRPr="00935183" w:rsidRDefault="00273B8B" w:rsidP="00273B8B">
      <w:pPr>
        <w:autoSpaceDE w:val="0"/>
        <w:autoSpaceDN w:val="0"/>
        <w:adjustRightInd w:val="0"/>
        <w:rPr>
          <w:color w:val="000000"/>
          <w:lang w:eastAsia="en-US"/>
        </w:rPr>
      </w:pPr>
      <w:r w:rsidRPr="00935183">
        <w:rPr>
          <w:color w:val="000000" w:themeColor="text1"/>
          <w:lang w:eastAsia="en-US"/>
        </w:rPr>
        <w:t>Debrief: 20 minutes</w:t>
      </w:r>
    </w:p>
    <w:p w14:paraId="103CE217" w14:textId="77777777" w:rsidR="00273B8B" w:rsidRPr="00935183" w:rsidRDefault="00273B8B" w:rsidP="00273B8B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0ABA417C" w14:textId="77777777" w:rsidR="00273B8B" w:rsidRPr="00935183" w:rsidRDefault="00273B8B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  <w:r w:rsidRPr="00935183">
        <w:rPr>
          <w:b/>
          <w:bCs/>
          <w:color w:val="000000" w:themeColor="text1"/>
          <w:lang w:eastAsia="en-US"/>
        </w:rPr>
        <w:t>Participants</w:t>
      </w:r>
    </w:p>
    <w:p w14:paraId="7BA9CBF5" w14:textId="3C028199" w:rsidR="00AD5944" w:rsidRPr="005C3B03" w:rsidRDefault="00AD5944" w:rsidP="00273B8B">
      <w:pPr>
        <w:autoSpaceDE w:val="0"/>
        <w:autoSpaceDN w:val="0"/>
        <w:adjustRightInd w:val="0"/>
        <w:rPr>
          <w:bCs/>
          <w:color w:val="0070C0"/>
          <w:lang w:eastAsia="en-US"/>
        </w:rPr>
      </w:pPr>
      <w:r w:rsidRPr="005C3B03">
        <w:rPr>
          <w:bCs/>
          <w:color w:val="0070C0"/>
          <w:lang w:eastAsia="en-US"/>
        </w:rPr>
        <w:t>Modify as needed:</w:t>
      </w:r>
    </w:p>
    <w:p w14:paraId="266EDD35" w14:textId="77777777" w:rsidR="00273B8B" w:rsidRPr="00935183" w:rsidRDefault="00273B8B" w:rsidP="00273B8B">
      <w:pPr>
        <w:autoSpaceDE w:val="0"/>
        <w:autoSpaceDN w:val="0"/>
        <w:adjustRightInd w:val="0"/>
        <w:rPr>
          <w:bCs/>
          <w:color w:val="000000" w:themeColor="text1"/>
          <w:lang w:eastAsia="en-US"/>
        </w:rPr>
      </w:pPr>
      <w:r w:rsidRPr="00935183">
        <w:rPr>
          <w:bCs/>
          <w:color w:val="000000" w:themeColor="text1"/>
          <w:lang w:eastAsia="en-US"/>
        </w:rPr>
        <w:t>Multidisciplinary team</w:t>
      </w:r>
    </w:p>
    <w:p w14:paraId="062905B6" w14:textId="21F6F75A" w:rsidR="00273B8B" w:rsidRPr="00935183" w:rsidRDefault="00273B8B" w:rsidP="00273B8B">
      <w:pPr>
        <w:autoSpaceDE w:val="0"/>
        <w:autoSpaceDN w:val="0"/>
        <w:adjustRightInd w:val="0"/>
        <w:rPr>
          <w:bCs/>
          <w:color w:val="000000"/>
          <w:lang w:eastAsia="en-US"/>
        </w:rPr>
      </w:pPr>
      <w:r w:rsidRPr="00935183">
        <w:rPr>
          <w:bCs/>
          <w:color w:val="000000"/>
          <w:lang w:eastAsia="en-US"/>
        </w:rPr>
        <w:t xml:space="preserve">Embedded </w:t>
      </w:r>
      <w:r w:rsidR="007C3B78" w:rsidRPr="00935183">
        <w:rPr>
          <w:bCs/>
          <w:color w:val="000000"/>
          <w:lang w:eastAsia="en-US"/>
        </w:rPr>
        <w:t xml:space="preserve">simulation personnel </w:t>
      </w:r>
    </w:p>
    <w:p w14:paraId="6ECCC738" w14:textId="21808B8F" w:rsidR="00273B8B" w:rsidRDefault="00273B8B" w:rsidP="00273B8B">
      <w:pPr>
        <w:autoSpaceDE w:val="0"/>
        <w:autoSpaceDN w:val="0"/>
        <w:adjustRightInd w:val="0"/>
        <w:rPr>
          <w:bCs/>
          <w:color w:val="000000" w:themeColor="text1"/>
          <w:lang w:eastAsia="en-US"/>
        </w:rPr>
      </w:pPr>
      <w:r w:rsidRPr="00935183">
        <w:rPr>
          <w:bCs/>
          <w:color w:val="000000" w:themeColor="text1"/>
          <w:lang w:eastAsia="en-US"/>
        </w:rPr>
        <w:t xml:space="preserve">Surgeon </w:t>
      </w:r>
    </w:p>
    <w:p w14:paraId="4103A0B6" w14:textId="1A7BFC08" w:rsidR="00EE4530" w:rsidRPr="00935183" w:rsidRDefault="00EE4530" w:rsidP="00273B8B">
      <w:pPr>
        <w:autoSpaceDE w:val="0"/>
        <w:autoSpaceDN w:val="0"/>
        <w:adjustRightInd w:val="0"/>
        <w:rPr>
          <w:bCs/>
          <w:color w:val="000000" w:themeColor="text1"/>
          <w:lang w:eastAsia="en-US"/>
        </w:rPr>
      </w:pPr>
      <w:r>
        <w:rPr>
          <w:bCs/>
          <w:color w:val="000000" w:themeColor="text1"/>
          <w:lang w:eastAsia="en-US"/>
        </w:rPr>
        <w:t xml:space="preserve">First assistant (RN or MD) </w:t>
      </w:r>
    </w:p>
    <w:p w14:paraId="43393936" w14:textId="5B76BFD2" w:rsidR="00273B8B" w:rsidRPr="00935183" w:rsidRDefault="00273B8B" w:rsidP="00273B8B">
      <w:pPr>
        <w:autoSpaceDE w:val="0"/>
        <w:autoSpaceDN w:val="0"/>
        <w:adjustRightInd w:val="0"/>
        <w:rPr>
          <w:bCs/>
          <w:color w:val="000000"/>
          <w:lang w:eastAsia="en-US"/>
        </w:rPr>
      </w:pPr>
      <w:r w:rsidRPr="00935183">
        <w:rPr>
          <w:bCs/>
          <w:color w:val="000000"/>
          <w:lang w:eastAsia="en-US"/>
        </w:rPr>
        <w:t xml:space="preserve">Anesthesiologist </w:t>
      </w:r>
    </w:p>
    <w:p w14:paraId="0554B752" w14:textId="77777777" w:rsidR="00273B8B" w:rsidRPr="00935183" w:rsidRDefault="00273B8B" w:rsidP="00273B8B">
      <w:pPr>
        <w:autoSpaceDE w:val="0"/>
        <w:autoSpaceDN w:val="0"/>
        <w:adjustRightInd w:val="0"/>
        <w:rPr>
          <w:bCs/>
          <w:color w:val="000000"/>
          <w:lang w:eastAsia="en-US"/>
        </w:rPr>
      </w:pPr>
      <w:r w:rsidRPr="00935183">
        <w:rPr>
          <w:bCs/>
          <w:color w:val="000000"/>
          <w:lang w:eastAsia="en-US"/>
        </w:rPr>
        <w:t>C</w:t>
      </w:r>
      <w:r w:rsidR="00032360" w:rsidRPr="00935183">
        <w:rPr>
          <w:bCs/>
          <w:color w:val="000000"/>
          <w:lang w:eastAsia="en-US"/>
        </w:rPr>
        <w:t xml:space="preserve">ertified </w:t>
      </w:r>
      <w:r w:rsidR="007C3B78" w:rsidRPr="00935183">
        <w:rPr>
          <w:bCs/>
          <w:color w:val="000000"/>
          <w:lang w:eastAsia="en-US"/>
        </w:rPr>
        <w:t xml:space="preserve">registered nurse anesthetist </w:t>
      </w:r>
      <w:r w:rsidR="00032360" w:rsidRPr="00935183">
        <w:rPr>
          <w:bCs/>
          <w:color w:val="000000"/>
          <w:lang w:eastAsia="en-US"/>
        </w:rPr>
        <w:t>(CRNA)</w:t>
      </w:r>
    </w:p>
    <w:p w14:paraId="1E096B14" w14:textId="77777777" w:rsidR="00273B8B" w:rsidRPr="00935183" w:rsidRDefault="00273B8B" w:rsidP="00273B8B">
      <w:pPr>
        <w:autoSpaceDE w:val="0"/>
        <w:autoSpaceDN w:val="0"/>
        <w:adjustRightInd w:val="0"/>
        <w:rPr>
          <w:bCs/>
          <w:color w:val="000000"/>
          <w:lang w:eastAsia="en-US"/>
        </w:rPr>
      </w:pPr>
      <w:r w:rsidRPr="00935183">
        <w:rPr>
          <w:bCs/>
          <w:color w:val="000000"/>
          <w:lang w:eastAsia="en-US"/>
        </w:rPr>
        <w:t>RN</w:t>
      </w:r>
      <w:r w:rsidR="00032360" w:rsidRPr="00935183">
        <w:rPr>
          <w:bCs/>
          <w:color w:val="000000"/>
          <w:lang w:eastAsia="en-US"/>
        </w:rPr>
        <w:t xml:space="preserve"> </w:t>
      </w:r>
      <w:r w:rsidR="007C3B78" w:rsidRPr="00935183">
        <w:rPr>
          <w:bCs/>
          <w:color w:val="000000"/>
          <w:lang w:eastAsia="en-US"/>
        </w:rPr>
        <w:t>circulator</w:t>
      </w:r>
    </w:p>
    <w:p w14:paraId="6A5DB122" w14:textId="77777777" w:rsidR="0041534A" w:rsidRPr="00935183" w:rsidRDefault="0041534A" w:rsidP="0041534A">
      <w:pPr>
        <w:autoSpaceDE w:val="0"/>
        <w:autoSpaceDN w:val="0"/>
        <w:adjustRightInd w:val="0"/>
        <w:rPr>
          <w:bCs/>
          <w:color w:val="000000"/>
          <w:lang w:eastAsia="en-US"/>
        </w:rPr>
      </w:pPr>
      <w:r w:rsidRPr="00935183">
        <w:rPr>
          <w:bCs/>
          <w:color w:val="000000" w:themeColor="text1"/>
          <w:lang w:eastAsia="en-US"/>
        </w:rPr>
        <w:t xml:space="preserve">Scrub </w:t>
      </w:r>
      <w:r w:rsidR="007C3B78" w:rsidRPr="00935183">
        <w:rPr>
          <w:bCs/>
          <w:color w:val="000000" w:themeColor="text1"/>
          <w:lang w:eastAsia="en-US"/>
        </w:rPr>
        <w:t xml:space="preserve">person </w:t>
      </w:r>
    </w:p>
    <w:p w14:paraId="27616182" w14:textId="77777777" w:rsidR="00AA6F69" w:rsidRPr="00935183" w:rsidRDefault="00273B8B" w:rsidP="00273B8B">
      <w:pPr>
        <w:autoSpaceDE w:val="0"/>
        <w:autoSpaceDN w:val="0"/>
        <w:adjustRightInd w:val="0"/>
        <w:rPr>
          <w:bCs/>
          <w:color w:val="000000"/>
          <w:lang w:eastAsia="en-US"/>
        </w:rPr>
      </w:pPr>
      <w:r w:rsidRPr="00935183">
        <w:rPr>
          <w:bCs/>
          <w:color w:val="000000"/>
          <w:lang w:eastAsia="en-US"/>
        </w:rPr>
        <w:t xml:space="preserve">Nurse </w:t>
      </w:r>
      <w:r w:rsidR="007C3B78" w:rsidRPr="00935183">
        <w:rPr>
          <w:bCs/>
          <w:color w:val="000000"/>
          <w:lang w:eastAsia="en-US"/>
        </w:rPr>
        <w:t>a</w:t>
      </w:r>
      <w:r w:rsidR="0081626B" w:rsidRPr="00935183">
        <w:rPr>
          <w:bCs/>
          <w:color w:val="000000"/>
          <w:lang w:eastAsia="en-US"/>
        </w:rPr>
        <w:t xml:space="preserve">ssistant </w:t>
      </w:r>
      <w:r w:rsidR="0065243D" w:rsidRPr="00935183">
        <w:rPr>
          <w:bCs/>
          <w:color w:val="000000"/>
          <w:lang w:eastAsia="en-US"/>
        </w:rPr>
        <w:t xml:space="preserve">or </w:t>
      </w:r>
      <w:r w:rsidR="007C3B78" w:rsidRPr="00935183">
        <w:rPr>
          <w:bCs/>
          <w:color w:val="000000"/>
          <w:lang w:eastAsia="en-US"/>
        </w:rPr>
        <w:t>perioperative care technician</w:t>
      </w:r>
    </w:p>
    <w:p w14:paraId="715EC944" w14:textId="77777777" w:rsidR="00273B8B" w:rsidRPr="00935183" w:rsidRDefault="00273B8B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5C5C3C6C" w14:textId="77777777" w:rsidR="00681CB3" w:rsidRPr="00EE4530" w:rsidRDefault="00273B8B" w:rsidP="00681CB3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935183">
        <w:rPr>
          <w:b/>
          <w:bCs/>
          <w:color w:val="000000" w:themeColor="text1"/>
          <w:lang w:eastAsia="en-US"/>
        </w:rPr>
        <w:t>Potential Systems Explored</w:t>
      </w:r>
    </w:p>
    <w:p w14:paraId="7C5AC5A8" w14:textId="420A9021" w:rsidR="00AD5944" w:rsidRPr="005C3B03" w:rsidRDefault="00AD5944" w:rsidP="00681CB3">
      <w:pPr>
        <w:autoSpaceDE w:val="0"/>
        <w:autoSpaceDN w:val="0"/>
        <w:adjustRightInd w:val="0"/>
        <w:rPr>
          <w:color w:val="0070C0"/>
          <w:lang w:eastAsia="en-US"/>
        </w:rPr>
      </w:pPr>
      <w:r w:rsidRPr="005C3B03">
        <w:rPr>
          <w:color w:val="0070C0"/>
          <w:lang w:eastAsia="en-US"/>
        </w:rPr>
        <w:t>Modify as needed:</w:t>
      </w:r>
    </w:p>
    <w:p w14:paraId="5986EBDA" w14:textId="72B2EB71" w:rsidR="00681CB3" w:rsidRPr="00935183" w:rsidRDefault="00681CB3" w:rsidP="00681CB3">
      <w:pPr>
        <w:autoSpaceDE w:val="0"/>
        <w:autoSpaceDN w:val="0"/>
        <w:adjustRightInd w:val="0"/>
        <w:rPr>
          <w:lang w:eastAsia="en-US"/>
        </w:rPr>
      </w:pPr>
      <w:r w:rsidRPr="00935183">
        <w:rPr>
          <w:lang w:eastAsia="en-US"/>
        </w:rPr>
        <w:t xml:space="preserve">Roles of the perioperative team members during </w:t>
      </w:r>
      <w:r w:rsidR="00263E2B">
        <w:rPr>
          <w:lang w:eastAsia="en-US"/>
        </w:rPr>
        <w:t xml:space="preserve">a </w:t>
      </w:r>
      <w:r w:rsidR="00AD5944">
        <w:rPr>
          <w:lang w:eastAsia="en-US"/>
        </w:rPr>
        <w:t>______</w:t>
      </w:r>
      <w:r w:rsidRPr="00935183">
        <w:rPr>
          <w:lang w:eastAsia="en-US"/>
        </w:rPr>
        <w:t xml:space="preserve"> </w:t>
      </w:r>
      <w:r w:rsidR="00263E2B">
        <w:rPr>
          <w:lang w:eastAsia="en-US"/>
        </w:rPr>
        <w:t>event</w:t>
      </w:r>
    </w:p>
    <w:p w14:paraId="2812E443" w14:textId="77777777" w:rsidR="00681CB3" w:rsidRPr="00935183" w:rsidRDefault="00681CB3" w:rsidP="00681CB3">
      <w:pPr>
        <w:autoSpaceDE w:val="0"/>
        <w:autoSpaceDN w:val="0"/>
        <w:adjustRightInd w:val="0"/>
        <w:rPr>
          <w:lang w:eastAsia="en-US"/>
        </w:rPr>
      </w:pPr>
      <w:r w:rsidRPr="00935183">
        <w:rPr>
          <w:lang w:eastAsia="en-US"/>
        </w:rPr>
        <w:t>Supporting technical and developmental skills</w:t>
      </w:r>
    </w:p>
    <w:p w14:paraId="77CB9E8D" w14:textId="77777777" w:rsidR="00994283" w:rsidRDefault="00681CB3" w:rsidP="00681CB3">
      <w:pPr>
        <w:autoSpaceDE w:val="0"/>
        <w:autoSpaceDN w:val="0"/>
        <w:adjustRightInd w:val="0"/>
        <w:rPr>
          <w:lang w:eastAsia="en-US"/>
        </w:rPr>
      </w:pPr>
      <w:r w:rsidRPr="00935183">
        <w:rPr>
          <w:lang w:eastAsia="en-US"/>
        </w:rPr>
        <w:t>Interprofessional training in communication and professionalism</w:t>
      </w:r>
    </w:p>
    <w:p w14:paraId="72EAC6DE" w14:textId="77777777" w:rsidR="005C3B03" w:rsidRDefault="005C3B03" w:rsidP="00681CB3">
      <w:pPr>
        <w:autoSpaceDE w:val="0"/>
        <w:autoSpaceDN w:val="0"/>
        <w:adjustRightInd w:val="0"/>
        <w:rPr>
          <w:lang w:eastAsia="en-US"/>
        </w:rPr>
      </w:pPr>
    </w:p>
    <w:p w14:paraId="33DC33FA" w14:textId="77777777" w:rsidR="005C3B03" w:rsidRDefault="005C3B03" w:rsidP="00681CB3">
      <w:pPr>
        <w:autoSpaceDE w:val="0"/>
        <w:autoSpaceDN w:val="0"/>
        <w:adjustRightInd w:val="0"/>
        <w:rPr>
          <w:lang w:eastAsia="en-US"/>
        </w:rPr>
      </w:pPr>
    </w:p>
    <w:p w14:paraId="21C2C514" w14:textId="77777777" w:rsidR="005C3B03" w:rsidRDefault="005C3B03" w:rsidP="00681CB3">
      <w:pPr>
        <w:autoSpaceDE w:val="0"/>
        <w:autoSpaceDN w:val="0"/>
        <w:adjustRightInd w:val="0"/>
        <w:rPr>
          <w:lang w:eastAsia="en-US"/>
        </w:rPr>
      </w:pPr>
    </w:p>
    <w:p w14:paraId="480F6024" w14:textId="77777777" w:rsidR="005C3B03" w:rsidRDefault="005C3B03" w:rsidP="00681CB3">
      <w:pPr>
        <w:autoSpaceDE w:val="0"/>
        <w:autoSpaceDN w:val="0"/>
        <w:adjustRightInd w:val="0"/>
        <w:rPr>
          <w:lang w:eastAsia="en-US"/>
        </w:rPr>
      </w:pPr>
    </w:p>
    <w:p w14:paraId="10E810AF" w14:textId="77777777" w:rsidR="005C3B03" w:rsidRDefault="005C3B03" w:rsidP="00681CB3">
      <w:pPr>
        <w:autoSpaceDE w:val="0"/>
        <w:autoSpaceDN w:val="0"/>
        <w:adjustRightInd w:val="0"/>
        <w:rPr>
          <w:lang w:eastAsia="en-US"/>
        </w:rPr>
      </w:pPr>
    </w:p>
    <w:p w14:paraId="31D4C79E" w14:textId="77777777" w:rsidR="005C3B03" w:rsidRDefault="005C3B03" w:rsidP="00681CB3">
      <w:pPr>
        <w:autoSpaceDE w:val="0"/>
        <w:autoSpaceDN w:val="0"/>
        <w:adjustRightInd w:val="0"/>
        <w:rPr>
          <w:lang w:eastAsia="en-US"/>
        </w:rPr>
      </w:pPr>
    </w:p>
    <w:p w14:paraId="4AFABB29" w14:textId="77777777" w:rsidR="005C3B03" w:rsidRDefault="005C3B03" w:rsidP="00681CB3">
      <w:pPr>
        <w:autoSpaceDE w:val="0"/>
        <w:autoSpaceDN w:val="0"/>
        <w:adjustRightInd w:val="0"/>
        <w:rPr>
          <w:lang w:eastAsia="en-US"/>
        </w:rPr>
      </w:pPr>
    </w:p>
    <w:p w14:paraId="0FEAE7AB" w14:textId="77777777" w:rsidR="005C3B03" w:rsidRDefault="005C3B03" w:rsidP="00681CB3">
      <w:pPr>
        <w:autoSpaceDE w:val="0"/>
        <w:autoSpaceDN w:val="0"/>
        <w:adjustRightInd w:val="0"/>
        <w:rPr>
          <w:lang w:eastAsia="en-US"/>
        </w:rPr>
      </w:pPr>
    </w:p>
    <w:p w14:paraId="41C64172" w14:textId="77777777" w:rsidR="005C3B03" w:rsidRDefault="005C3B03" w:rsidP="00681CB3">
      <w:pPr>
        <w:autoSpaceDE w:val="0"/>
        <w:autoSpaceDN w:val="0"/>
        <w:adjustRightInd w:val="0"/>
        <w:rPr>
          <w:lang w:eastAsia="en-US"/>
        </w:rPr>
      </w:pPr>
    </w:p>
    <w:p w14:paraId="6DC98056" w14:textId="77777777" w:rsidR="005C3B03" w:rsidRDefault="005C3B03" w:rsidP="00681CB3">
      <w:pPr>
        <w:autoSpaceDE w:val="0"/>
        <w:autoSpaceDN w:val="0"/>
        <w:adjustRightInd w:val="0"/>
        <w:rPr>
          <w:lang w:eastAsia="en-US"/>
        </w:rPr>
      </w:pPr>
    </w:p>
    <w:p w14:paraId="664D5FD9" w14:textId="77777777" w:rsidR="005C3B03" w:rsidRDefault="005C3B03" w:rsidP="00681CB3">
      <w:pPr>
        <w:autoSpaceDE w:val="0"/>
        <w:autoSpaceDN w:val="0"/>
        <w:adjustRightInd w:val="0"/>
        <w:rPr>
          <w:lang w:eastAsia="en-US"/>
        </w:rPr>
      </w:pPr>
    </w:p>
    <w:p w14:paraId="4162E45E" w14:textId="77777777" w:rsidR="005C3B03" w:rsidRPr="00935183" w:rsidRDefault="005C3B03" w:rsidP="00681CB3">
      <w:pPr>
        <w:autoSpaceDE w:val="0"/>
        <w:autoSpaceDN w:val="0"/>
        <w:adjustRightInd w:val="0"/>
        <w:rPr>
          <w:lang w:eastAsia="en-US"/>
        </w:rPr>
      </w:pPr>
    </w:p>
    <w:p w14:paraId="2E97B8B1" w14:textId="77777777" w:rsidR="00AD3653" w:rsidRDefault="00AD3653" w:rsidP="00273B8B">
      <w:pPr>
        <w:autoSpaceDE w:val="0"/>
        <w:autoSpaceDN w:val="0"/>
        <w:adjustRightInd w:val="0"/>
        <w:jc w:val="center"/>
        <w:rPr>
          <w:rFonts w:ascii="HelveticaNeue-Bold" w:eastAsia="HelveticaNeue-Bold" w:hAnsi="HelveticaNeue-Bold" w:cs="HelveticaNeue-Bold"/>
          <w:b/>
          <w:bCs/>
          <w:color w:val="3BB1C0"/>
          <w:sz w:val="28"/>
          <w:szCs w:val="28"/>
          <w:lang w:eastAsia="en-US"/>
        </w:rPr>
      </w:pPr>
    </w:p>
    <w:p w14:paraId="598E7A9C" w14:textId="77777777" w:rsidR="00273B8B" w:rsidRDefault="00273B8B" w:rsidP="00273B8B">
      <w:pPr>
        <w:autoSpaceDE w:val="0"/>
        <w:autoSpaceDN w:val="0"/>
        <w:adjustRightInd w:val="0"/>
        <w:jc w:val="center"/>
        <w:rPr>
          <w:rFonts w:ascii="HelveticaNeue-Bold" w:eastAsia="HelveticaNeue-Bold" w:hAnsi="HelveticaNeue-Bold" w:cs="HelveticaNeue-Bold"/>
          <w:b/>
          <w:bCs/>
          <w:color w:val="3BB1C0"/>
          <w:sz w:val="28"/>
          <w:szCs w:val="28"/>
          <w:lang w:eastAsia="en-US"/>
        </w:rPr>
      </w:pPr>
      <w:r w:rsidRPr="00935183">
        <w:rPr>
          <w:rFonts w:ascii="HelveticaNeue-Bold" w:eastAsia="HelveticaNeue-Bold" w:hAnsi="HelveticaNeue-Bold" w:cs="HelveticaNeue-Bold"/>
          <w:b/>
          <w:bCs/>
          <w:color w:val="3BB1C0"/>
          <w:sz w:val="28"/>
          <w:szCs w:val="28"/>
          <w:lang w:eastAsia="en-US"/>
        </w:rPr>
        <w:lastRenderedPageBreak/>
        <w:t>Learning Objectives</w:t>
      </w:r>
    </w:p>
    <w:p w14:paraId="09DFD081" w14:textId="77777777" w:rsidR="005C3B03" w:rsidRPr="00935183" w:rsidRDefault="005C3B03" w:rsidP="00273B8B">
      <w:pPr>
        <w:autoSpaceDE w:val="0"/>
        <w:autoSpaceDN w:val="0"/>
        <w:adjustRightInd w:val="0"/>
        <w:jc w:val="center"/>
        <w:rPr>
          <w:rFonts w:ascii="HelveticaNeue-Bold" w:eastAsia="HelveticaNeue-Bold" w:hAnsi="HelveticaNeue-Bold" w:cs="HelveticaNeue-Bold"/>
          <w:b/>
          <w:bCs/>
          <w:color w:val="3BB1C0"/>
          <w:sz w:val="28"/>
          <w:szCs w:val="28"/>
          <w:lang w:eastAsia="en-US"/>
        </w:rPr>
      </w:pPr>
    </w:p>
    <w:p w14:paraId="4A02A862" w14:textId="4292ACC1" w:rsidR="00943CFF" w:rsidRPr="005C3B03" w:rsidRDefault="00AD5944" w:rsidP="00AD5944">
      <w:pPr>
        <w:autoSpaceDE w:val="0"/>
        <w:autoSpaceDN w:val="0"/>
        <w:adjustRightInd w:val="0"/>
        <w:rPr>
          <w:bCs/>
          <w:color w:val="0070C0"/>
          <w:lang w:eastAsia="en-US"/>
        </w:rPr>
      </w:pPr>
      <w:r w:rsidRPr="005C3B03">
        <w:rPr>
          <w:bCs/>
          <w:color w:val="0070C0"/>
          <w:lang w:eastAsia="en-US"/>
        </w:rPr>
        <w:t>Provide 2 to 3 objectives using action terms (eg, describe, recognize, demonstrate, etc.) Modify as needed:</w:t>
      </w:r>
    </w:p>
    <w:p w14:paraId="63029F27" w14:textId="14B6F3F2" w:rsidR="00273B8B" w:rsidRPr="00935183" w:rsidRDefault="007C3B78" w:rsidP="00263E2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Cs/>
          <w:lang w:eastAsia="en-US"/>
        </w:rPr>
      </w:pPr>
      <w:r w:rsidRPr="00935183">
        <w:rPr>
          <w:bCs/>
          <w:lang w:eastAsia="en-US"/>
        </w:rPr>
        <w:t>The learner will r</w:t>
      </w:r>
      <w:r w:rsidR="00273B8B" w:rsidRPr="00935183">
        <w:rPr>
          <w:bCs/>
          <w:lang w:eastAsia="en-US"/>
        </w:rPr>
        <w:t xml:space="preserve">ecognize the initial signs and symptoms of </w:t>
      </w:r>
      <w:r w:rsidR="00AD5944">
        <w:rPr>
          <w:bCs/>
          <w:lang w:eastAsia="en-US"/>
        </w:rPr>
        <w:t>_______</w:t>
      </w:r>
      <w:r w:rsidR="00273B8B" w:rsidRPr="00935183">
        <w:rPr>
          <w:bCs/>
          <w:lang w:eastAsia="en-US"/>
        </w:rPr>
        <w:t xml:space="preserve"> in </w:t>
      </w:r>
      <w:r w:rsidR="005E5920" w:rsidRPr="00935183">
        <w:rPr>
          <w:bCs/>
          <w:lang w:eastAsia="en-US"/>
        </w:rPr>
        <w:t xml:space="preserve">a </w:t>
      </w:r>
      <w:r w:rsidR="00273B8B" w:rsidRPr="00935183">
        <w:rPr>
          <w:bCs/>
          <w:lang w:eastAsia="en-US"/>
        </w:rPr>
        <w:t>surgical patient.</w:t>
      </w:r>
    </w:p>
    <w:p w14:paraId="76A0760E" w14:textId="7D3DAFEA" w:rsidR="00273B8B" w:rsidRPr="00935183" w:rsidRDefault="007C3B78" w:rsidP="00263E2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Cs/>
          <w:lang w:eastAsia="en-US"/>
        </w:rPr>
      </w:pPr>
      <w:r w:rsidRPr="00935183">
        <w:rPr>
          <w:bCs/>
          <w:lang w:eastAsia="en-US"/>
        </w:rPr>
        <w:t xml:space="preserve">The learner will identify </w:t>
      </w:r>
      <w:r w:rsidR="00273B8B" w:rsidRPr="00935183">
        <w:rPr>
          <w:bCs/>
          <w:lang w:eastAsia="en-US"/>
        </w:rPr>
        <w:t xml:space="preserve">the appropriate treatment for </w:t>
      </w:r>
      <w:r w:rsidR="00032360" w:rsidRPr="00935183">
        <w:rPr>
          <w:bCs/>
          <w:lang w:eastAsia="en-US"/>
        </w:rPr>
        <w:t xml:space="preserve">a </w:t>
      </w:r>
      <w:r w:rsidR="00273B8B" w:rsidRPr="00935183">
        <w:rPr>
          <w:bCs/>
          <w:lang w:eastAsia="en-US"/>
        </w:rPr>
        <w:t xml:space="preserve">patient </w:t>
      </w:r>
      <w:r w:rsidR="00935183">
        <w:rPr>
          <w:bCs/>
          <w:lang w:eastAsia="en-US"/>
        </w:rPr>
        <w:t>having</w:t>
      </w:r>
      <w:r w:rsidR="00935183" w:rsidRPr="00935183">
        <w:rPr>
          <w:bCs/>
          <w:lang w:eastAsia="en-US"/>
        </w:rPr>
        <w:t xml:space="preserve"> </w:t>
      </w:r>
      <w:r w:rsidR="00263E2B">
        <w:rPr>
          <w:bCs/>
          <w:lang w:eastAsia="en-US"/>
        </w:rPr>
        <w:t xml:space="preserve">a </w:t>
      </w:r>
      <w:r w:rsidR="00AD5944">
        <w:rPr>
          <w:bCs/>
          <w:lang w:eastAsia="en-US"/>
        </w:rPr>
        <w:t>______</w:t>
      </w:r>
      <w:r w:rsidR="00263E2B">
        <w:rPr>
          <w:bCs/>
          <w:lang w:eastAsia="en-US"/>
        </w:rPr>
        <w:t xml:space="preserve"> </w:t>
      </w:r>
      <w:r w:rsidR="00273B8B" w:rsidRPr="00935183">
        <w:rPr>
          <w:bCs/>
          <w:lang w:eastAsia="en-US"/>
        </w:rPr>
        <w:t xml:space="preserve">in the </w:t>
      </w:r>
      <w:r w:rsidRPr="00935183">
        <w:rPr>
          <w:bCs/>
          <w:lang w:eastAsia="en-US"/>
        </w:rPr>
        <w:t>OR</w:t>
      </w:r>
      <w:r w:rsidR="00273B8B" w:rsidRPr="00935183">
        <w:rPr>
          <w:bCs/>
          <w:lang w:eastAsia="en-US"/>
        </w:rPr>
        <w:t>.</w:t>
      </w:r>
    </w:p>
    <w:p w14:paraId="04DDDD97" w14:textId="77777777" w:rsidR="00AF710C" w:rsidRPr="00935183" w:rsidRDefault="005E5920" w:rsidP="00263E2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Cs/>
          <w:lang w:eastAsia="en-US"/>
        </w:rPr>
      </w:pPr>
      <w:r w:rsidRPr="00935183">
        <w:rPr>
          <w:bCs/>
          <w:lang w:eastAsia="en-US"/>
        </w:rPr>
        <w:t xml:space="preserve">The learner will demonstrate </w:t>
      </w:r>
      <w:r w:rsidR="00AF710C" w:rsidRPr="00935183">
        <w:rPr>
          <w:bCs/>
          <w:lang w:eastAsia="en-US"/>
        </w:rPr>
        <w:t>interprofessional communication and professionalism with respectful interactions</w:t>
      </w:r>
      <w:r w:rsidR="008727FF" w:rsidRPr="00935183">
        <w:rPr>
          <w:bCs/>
          <w:lang w:eastAsia="en-US"/>
        </w:rPr>
        <w:t>.</w:t>
      </w:r>
    </w:p>
    <w:p w14:paraId="55D7A86F" w14:textId="77777777" w:rsidR="00994283" w:rsidRDefault="0099428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0FFA2EA0" w14:textId="77777777" w:rsidR="00AD5944" w:rsidRDefault="00AD5944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4D6585F6" w14:textId="77777777" w:rsidR="006241B3" w:rsidRDefault="006241B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28651985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4990C64D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521460A6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72CC90A0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2CD53F8A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0BF35CE4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123F3C72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1EFE9BEF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28B0F458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279AA99D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7369B71C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39A2AD86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30E7CD5D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47BE40E7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68CCA8C5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0E737904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7EF6540F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4B03B9D6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68FD2048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51CC4651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24B27B4D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6E3105B2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69B47DDD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4C4D7F65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541D260C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7D498AD3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095FB325" w14:textId="77777777" w:rsidR="005C3B0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37685AE6" w14:textId="77777777" w:rsidR="005C3B03" w:rsidRPr="00935183" w:rsidRDefault="005C3B03" w:rsidP="0041534A">
      <w:pPr>
        <w:autoSpaceDE w:val="0"/>
        <w:autoSpaceDN w:val="0"/>
        <w:adjustRightInd w:val="0"/>
        <w:jc w:val="both"/>
        <w:rPr>
          <w:b/>
          <w:bCs/>
          <w:color w:val="3BB1C0"/>
          <w:sz w:val="28"/>
          <w:szCs w:val="28"/>
          <w:lang w:eastAsia="en-US"/>
        </w:rPr>
      </w:pPr>
    </w:p>
    <w:p w14:paraId="4AD10DD3" w14:textId="77777777" w:rsidR="00273B8B" w:rsidRPr="00935183" w:rsidRDefault="00273B8B" w:rsidP="00273B8B">
      <w:pPr>
        <w:autoSpaceDE w:val="0"/>
        <w:autoSpaceDN w:val="0"/>
        <w:adjustRightInd w:val="0"/>
        <w:jc w:val="center"/>
        <w:rPr>
          <w:color w:val="FFFFFF"/>
          <w:lang w:eastAsia="en-US"/>
        </w:rPr>
      </w:pPr>
      <w:r w:rsidRPr="00935183">
        <w:rPr>
          <w:rFonts w:ascii="HelveticaNeue-Bold" w:eastAsia="HelveticaNeue-Bold" w:hAnsi="HelveticaNeue-Bold" w:cs="HelveticaNeue-Bold"/>
          <w:b/>
          <w:bCs/>
          <w:color w:val="3BB1C0"/>
          <w:sz w:val="28"/>
          <w:szCs w:val="28"/>
          <w:lang w:eastAsia="en-US"/>
        </w:rPr>
        <w:lastRenderedPageBreak/>
        <w:t>Participant Preparation</w:t>
      </w:r>
    </w:p>
    <w:p w14:paraId="510C413A" w14:textId="77777777" w:rsidR="00273B8B" w:rsidRPr="00935183" w:rsidRDefault="00273B8B" w:rsidP="00273B8B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14:paraId="5E2F2549" w14:textId="77777777" w:rsidR="00273B8B" w:rsidRDefault="00273B8B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  <w:r w:rsidRPr="00935183">
        <w:rPr>
          <w:b/>
          <w:bCs/>
          <w:color w:val="000000" w:themeColor="text1"/>
          <w:lang w:eastAsia="en-US"/>
        </w:rPr>
        <w:t>Pre-</w:t>
      </w:r>
      <w:r w:rsidR="00C15846">
        <w:rPr>
          <w:b/>
          <w:bCs/>
          <w:color w:val="000000" w:themeColor="text1"/>
          <w:lang w:eastAsia="en-US"/>
        </w:rPr>
        <w:t>S</w:t>
      </w:r>
      <w:r w:rsidR="00C15846" w:rsidRPr="00935183">
        <w:rPr>
          <w:b/>
          <w:bCs/>
          <w:color w:val="000000" w:themeColor="text1"/>
          <w:lang w:eastAsia="en-US"/>
        </w:rPr>
        <w:t>imulation</w:t>
      </w:r>
    </w:p>
    <w:p w14:paraId="7F91B327" w14:textId="1392D376" w:rsidR="00AD5944" w:rsidRPr="005C3B03" w:rsidRDefault="00AD5944" w:rsidP="00273B8B">
      <w:pPr>
        <w:autoSpaceDE w:val="0"/>
        <w:autoSpaceDN w:val="0"/>
        <w:adjustRightInd w:val="0"/>
        <w:rPr>
          <w:bCs/>
          <w:color w:val="0070C0"/>
          <w:lang w:eastAsia="en-US"/>
        </w:rPr>
      </w:pPr>
      <w:r w:rsidRPr="005C3B03">
        <w:rPr>
          <w:bCs/>
          <w:color w:val="0070C0"/>
          <w:lang w:eastAsia="en-US"/>
        </w:rPr>
        <w:t>Modify as needed:</w:t>
      </w:r>
    </w:p>
    <w:p w14:paraId="7A18C1A8" w14:textId="54AAFC57" w:rsidR="00AD5944" w:rsidRPr="00AD5944" w:rsidRDefault="005E5920" w:rsidP="00AD594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bCs/>
          <w:color w:val="000000" w:themeColor="text1"/>
          <w:lang w:eastAsia="en-US"/>
        </w:rPr>
      </w:pPr>
      <w:r w:rsidRPr="003C1CFB">
        <w:rPr>
          <w:bCs/>
          <w:color w:val="000000" w:themeColor="text1"/>
          <w:lang w:eastAsia="en-US"/>
        </w:rPr>
        <w:t>Read the article</w:t>
      </w:r>
      <w:r w:rsidR="0006739D" w:rsidRPr="003C1CFB">
        <w:rPr>
          <w:bCs/>
          <w:color w:val="000000" w:themeColor="text1"/>
          <w:lang w:eastAsia="en-US"/>
        </w:rPr>
        <w:t xml:space="preserve">: </w:t>
      </w:r>
    </w:p>
    <w:p w14:paraId="1CC27EC1" w14:textId="4EF56A84" w:rsidR="005A3352" w:rsidRPr="003C1CFB" w:rsidRDefault="005A3352" w:rsidP="00AD3653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bCs/>
          <w:color w:val="000000" w:themeColor="text1"/>
          <w:lang w:eastAsia="en-US"/>
        </w:rPr>
      </w:pPr>
      <w:r>
        <w:rPr>
          <w:color w:val="000000"/>
          <w:u w:color="000000"/>
        </w:rPr>
        <w:t xml:space="preserve">Review the crisis checklist on </w:t>
      </w:r>
      <w:r w:rsidR="00AD5944">
        <w:rPr>
          <w:color w:val="000000"/>
          <w:u w:color="000000"/>
        </w:rPr>
        <w:t>________</w:t>
      </w:r>
      <w:r w:rsidR="0041477A">
        <w:rPr>
          <w:color w:val="000000"/>
          <w:u w:color="000000"/>
        </w:rPr>
        <w:t>. The OR crisis checklists are</w:t>
      </w:r>
      <w:r>
        <w:rPr>
          <w:color w:val="000000"/>
          <w:u w:color="000000"/>
        </w:rPr>
        <w:t xml:space="preserve"> available </w:t>
      </w:r>
      <w:r w:rsidR="0041477A">
        <w:rPr>
          <w:color w:val="000000"/>
          <w:u w:color="000000"/>
        </w:rPr>
        <w:t xml:space="preserve">at no charge with registration </w:t>
      </w:r>
      <w:r>
        <w:rPr>
          <w:color w:val="000000"/>
          <w:u w:color="000000"/>
        </w:rPr>
        <w:t xml:space="preserve">at </w:t>
      </w:r>
      <w:r w:rsidRPr="005A3352">
        <w:rPr>
          <w:color w:val="000000"/>
          <w:u w:color="000000"/>
        </w:rPr>
        <w:t>http://www.projectcheck.org/crisis-checklist-download.html</w:t>
      </w:r>
    </w:p>
    <w:p w14:paraId="5F431326" w14:textId="47BED8D8" w:rsidR="00C82354" w:rsidRDefault="005E5920" w:rsidP="00C8235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bCs/>
          <w:color w:val="000000"/>
          <w:lang w:eastAsia="en-US"/>
        </w:rPr>
      </w:pPr>
      <w:r w:rsidRPr="00280133">
        <w:rPr>
          <w:bCs/>
          <w:color w:val="000000"/>
          <w:lang w:eastAsia="en-US"/>
        </w:rPr>
        <w:t>Review the f</w:t>
      </w:r>
      <w:r w:rsidRPr="00674651">
        <w:rPr>
          <w:bCs/>
          <w:color w:val="000000"/>
          <w:lang w:eastAsia="en-US"/>
        </w:rPr>
        <w:t xml:space="preserve">acility </w:t>
      </w:r>
      <w:r w:rsidR="00273B8B" w:rsidRPr="00674651">
        <w:rPr>
          <w:bCs/>
          <w:color w:val="000000"/>
          <w:lang w:eastAsia="en-US"/>
        </w:rPr>
        <w:t>policy</w:t>
      </w:r>
      <w:r w:rsidRPr="00280133">
        <w:rPr>
          <w:bCs/>
          <w:color w:val="000000"/>
          <w:lang w:eastAsia="en-US"/>
        </w:rPr>
        <w:t xml:space="preserve"> on</w:t>
      </w:r>
      <w:r w:rsidRPr="00674651">
        <w:rPr>
          <w:bCs/>
          <w:color w:val="000000"/>
          <w:lang w:eastAsia="en-US"/>
        </w:rPr>
        <w:t xml:space="preserve"> </w:t>
      </w:r>
      <w:r w:rsidR="00AD5944">
        <w:rPr>
          <w:bCs/>
          <w:color w:val="000000"/>
          <w:lang w:eastAsia="en-US"/>
        </w:rPr>
        <w:t>__________</w:t>
      </w:r>
      <w:r w:rsidR="009777F5">
        <w:rPr>
          <w:bCs/>
          <w:color w:val="000000"/>
          <w:lang w:eastAsia="en-US"/>
        </w:rPr>
        <w:t>.</w:t>
      </w:r>
    </w:p>
    <w:p w14:paraId="067E33C9" w14:textId="0E57B163" w:rsidR="00C82354" w:rsidRPr="00C82354" w:rsidRDefault="00C82354" w:rsidP="00C8235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Review contents of the emergency cart.</w:t>
      </w:r>
    </w:p>
    <w:p w14:paraId="61E3140D" w14:textId="77777777" w:rsidR="00273B8B" w:rsidRPr="00280133" w:rsidRDefault="00273B8B" w:rsidP="00273B8B">
      <w:pPr>
        <w:autoSpaceDE w:val="0"/>
        <w:autoSpaceDN w:val="0"/>
        <w:adjustRightInd w:val="0"/>
        <w:rPr>
          <w:bCs/>
          <w:color w:val="000000"/>
          <w:lang w:eastAsia="en-US"/>
        </w:rPr>
      </w:pPr>
    </w:p>
    <w:p w14:paraId="0D95300D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2F611CB8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3B9788F3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3F6D9E68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6B62C43C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470F2470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2AF5B33B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2EE9B068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562154AE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57BA7B50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28199FAE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7A0F9419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42B184A2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2F3A16F1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628ED817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1D04E192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5F4E5123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5A8BA745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3A9CF010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31B2622A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236CC29F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1E730DAE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3EE07D5D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4536389E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4C26EB73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0C2383C1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498248F2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263550D8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666B3BA5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3ADC063A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25E7BE62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467F6AE0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2133F2D6" w14:textId="77777777" w:rsidR="00AD3653" w:rsidRDefault="00AD365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3973F5D5" w14:textId="77777777" w:rsidR="005C3B03" w:rsidRDefault="005C3B0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1CD0715E" w14:textId="77777777" w:rsidR="005C3B03" w:rsidRDefault="005C3B03" w:rsidP="00B207C6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1B656DDC" w14:textId="121CE2DF" w:rsidR="00AD3653" w:rsidRDefault="00AD3653" w:rsidP="00AD3653">
      <w:pPr>
        <w:autoSpaceDE w:val="0"/>
        <w:autoSpaceDN w:val="0"/>
        <w:adjustRightInd w:val="0"/>
        <w:jc w:val="center"/>
        <w:rPr>
          <w:rFonts w:ascii="HelveticaNeue-Bold" w:eastAsia="HelveticaNeue-Bold" w:hAnsi="HelveticaNeue-Bold" w:cs="HelveticaNeue-Bold"/>
          <w:b/>
          <w:bCs/>
          <w:color w:val="3BB1C0"/>
          <w:sz w:val="28"/>
          <w:szCs w:val="28"/>
          <w:lang w:eastAsia="en-US"/>
        </w:rPr>
      </w:pPr>
      <w:r>
        <w:rPr>
          <w:rFonts w:ascii="HelveticaNeue-Bold" w:eastAsia="HelveticaNeue-Bold" w:hAnsi="HelveticaNeue-Bold" w:cs="HelveticaNeue-Bold"/>
          <w:b/>
          <w:bCs/>
          <w:color w:val="3BB1C0"/>
          <w:sz w:val="28"/>
          <w:szCs w:val="28"/>
          <w:lang w:eastAsia="en-US"/>
        </w:rPr>
        <w:lastRenderedPageBreak/>
        <w:t>Introduction</w:t>
      </w:r>
      <w:r w:rsidR="0091211A">
        <w:rPr>
          <w:rFonts w:ascii="HelveticaNeue-Bold" w:eastAsia="HelveticaNeue-Bold" w:hAnsi="HelveticaNeue-Bold" w:cs="HelveticaNeue-Bold"/>
          <w:b/>
          <w:bCs/>
          <w:color w:val="3BB1C0"/>
          <w:sz w:val="28"/>
          <w:szCs w:val="28"/>
          <w:lang w:eastAsia="en-US"/>
        </w:rPr>
        <w:t>/Pre-Brief</w:t>
      </w:r>
    </w:p>
    <w:p w14:paraId="160B795E" w14:textId="2DCCCD73" w:rsidR="002179A0" w:rsidRPr="002179A0" w:rsidRDefault="00AD5944" w:rsidP="002179A0">
      <w:pPr>
        <w:autoSpaceDE w:val="0"/>
        <w:autoSpaceDN w:val="0"/>
        <w:adjustRightInd w:val="0"/>
        <w:rPr>
          <w:bCs/>
          <w:color w:val="0070C0"/>
          <w:lang w:eastAsia="en-US"/>
        </w:rPr>
      </w:pPr>
      <w:r w:rsidRPr="005C3B03">
        <w:rPr>
          <w:bCs/>
          <w:color w:val="0070C0"/>
          <w:lang w:eastAsia="en-US"/>
        </w:rPr>
        <w:t xml:space="preserve">Modify if necessary. This text should be </w:t>
      </w:r>
      <w:r w:rsidR="0099570B" w:rsidRPr="005C3B03">
        <w:rPr>
          <w:bCs/>
          <w:color w:val="0070C0"/>
          <w:lang w:eastAsia="en-US"/>
        </w:rPr>
        <w:t>appropriate for all scenarios.</w:t>
      </w:r>
    </w:p>
    <w:p w14:paraId="513BCF55" w14:textId="77777777" w:rsidR="002179A0" w:rsidRPr="002179A0" w:rsidRDefault="002179A0" w:rsidP="002179A0">
      <w:pPr>
        <w:pStyle w:val="ListParagraph"/>
        <w:numPr>
          <w:ilvl w:val="0"/>
          <w:numId w:val="23"/>
        </w:numPr>
      </w:pPr>
      <w:r w:rsidRPr="002179A0">
        <w:t>Sign in and obtain participant consents for video or research, if necessary</w:t>
      </w:r>
    </w:p>
    <w:p w14:paraId="7E8DD4F4" w14:textId="77777777" w:rsidR="002179A0" w:rsidRPr="002179A0" w:rsidRDefault="002179A0" w:rsidP="002179A0">
      <w:pPr>
        <w:pStyle w:val="ListParagraph"/>
        <w:numPr>
          <w:ilvl w:val="0"/>
          <w:numId w:val="23"/>
        </w:numPr>
      </w:pPr>
      <w:r w:rsidRPr="002179A0">
        <w:t>Have participants introduce themselves</w:t>
      </w:r>
    </w:p>
    <w:p w14:paraId="169ED1F2" w14:textId="46C4E855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Specialty</w:t>
      </w:r>
      <w:r>
        <w:t>, e</w:t>
      </w:r>
      <w:r w:rsidRPr="002179A0">
        <w:t>xperience and role</w:t>
      </w:r>
    </w:p>
    <w:p w14:paraId="65E8EA9B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Something personal</w:t>
      </w:r>
    </w:p>
    <w:p w14:paraId="337D3744" w14:textId="77777777" w:rsidR="002179A0" w:rsidRPr="002179A0" w:rsidRDefault="002179A0" w:rsidP="002179A0">
      <w:pPr>
        <w:pStyle w:val="ListParagraph"/>
        <w:numPr>
          <w:ilvl w:val="0"/>
          <w:numId w:val="23"/>
        </w:numPr>
      </w:pPr>
      <w:r w:rsidRPr="002179A0">
        <w:t>Orient participants to simulation process</w:t>
      </w:r>
    </w:p>
    <w:p w14:paraId="65BE0850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Briefing</w:t>
      </w:r>
    </w:p>
    <w:p w14:paraId="4651D262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Case (simulation)</w:t>
      </w:r>
    </w:p>
    <w:p w14:paraId="4C00D3F7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Debriefing-Discuss and review what went well and where there are opportunities for improvement</w:t>
      </w:r>
    </w:p>
    <w:p w14:paraId="56D086D1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Feedback and closing</w:t>
      </w:r>
    </w:p>
    <w:p w14:paraId="18D0E2D5" w14:textId="77777777" w:rsidR="002179A0" w:rsidRPr="002179A0" w:rsidRDefault="002179A0" w:rsidP="002179A0">
      <w:pPr>
        <w:pStyle w:val="ListParagraph"/>
        <w:numPr>
          <w:ilvl w:val="0"/>
          <w:numId w:val="23"/>
        </w:numPr>
      </w:pPr>
      <w:r w:rsidRPr="002179A0">
        <w:t>Discuss course objectives</w:t>
      </w:r>
    </w:p>
    <w:p w14:paraId="209AD63B" w14:textId="77777777" w:rsidR="002179A0" w:rsidRPr="002179A0" w:rsidRDefault="002179A0" w:rsidP="002179A0">
      <w:pPr>
        <w:pStyle w:val="ListParagraph"/>
        <w:numPr>
          <w:ilvl w:val="0"/>
          <w:numId w:val="23"/>
        </w:numPr>
      </w:pPr>
      <w:r w:rsidRPr="002179A0">
        <w:t>Describe learning environment</w:t>
      </w:r>
    </w:p>
    <w:p w14:paraId="6F194888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Simulation is a safe and confidential learning environment</w:t>
      </w:r>
    </w:p>
    <w:p w14:paraId="380084F7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Acknowledge anxiety</w:t>
      </w:r>
    </w:p>
    <w:p w14:paraId="06F9BF71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Assure confidentiality of participants performance and case</w:t>
      </w:r>
    </w:p>
    <w:p w14:paraId="3631FF02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 xml:space="preserve">Obtain buy-in for simulation activities. Treat as a real-life situation, given the limitations of working with a mannequin, simulated medications, etc. </w:t>
      </w:r>
    </w:p>
    <w:p w14:paraId="3710C8F8" w14:textId="77777777" w:rsidR="002179A0" w:rsidRPr="002179A0" w:rsidRDefault="002179A0" w:rsidP="002179A0">
      <w:pPr>
        <w:pStyle w:val="ListParagraph"/>
        <w:numPr>
          <w:ilvl w:val="2"/>
          <w:numId w:val="23"/>
        </w:numPr>
        <w:ind w:left="1080" w:hanging="360"/>
      </w:pPr>
      <w:r w:rsidRPr="002179A0">
        <w:t>Treat this patient as if it was your perioperative patient.</w:t>
      </w:r>
    </w:p>
    <w:p w14:paraId="19FA9263" w14:textId="77777777" w:rsidR="002179A0" w:rsidRPr="002179A0" w:rsidRDefault="002179A0" w:rsidP="002179A0">
      <w:pPr>
        <w:pStyle w:val="ListParagraph"/>
        <w:numPr>
          <w:ilvl w:val="2"/>
          <w:numId w:val="23"/>
        </w:numPr>
        <w:ind w:left="1080" w:hanging="360"/>
      </w:pPr>
      <w:r w:rsidRPr="002179A0">
        <w:t>Inject medications as usual</w:t>
      </w:r>
    </w:p>
    <w:p w14:paraId="3CCE8D99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You will be video recorded for purposes of debriefing. The video will be destroyed/deleted per the simulation laboratory guidelines.</w:t>
      </w:r>
    </w:p>
    <w:p w14:paraId="5B1AF1CF" w14:textId="77777777" w:rsidR="002179A0" w:rsidRPr="002179A0" w:rsidRDefault="002179A0" w:rsidP="002179A0">
      <w:pPr>
        <w:pStyle w:val="ListParagraph"/>
        <w:numPr>
          <w:ilvl w:val="0"/>
          <w:numId w:val="23"/>
        </w:numPr>
      </w:pPr>
      <w:r w:rsidRPr="002179A0">
        <w:t>Discuss expectations of participants</w:t>
      </w:r>
    </w:p>
    <w:p w14:paraId="33BB7A20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Clinical role (be yourself)</w:t>
      </w:r>
    </w:p>
    <w:p w14:paraId="3A48F4FE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Assure participants that the embedded simulation people are there to help them and there are no tricks.</w:t>
      </w:r>
    </w:p>
    <w:p w14:paraId="1BEB862C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 xml:space="preserve">Agree on a code word for a real event (Simulation will end immediately) </w:t>
      </w:r>
    </w:p>
    <w:p w14:paraId="35870DEB" w14:textId="77777777" w:rsidR="002179A0" w:rsidRPr="002179A0" w:rsidRDefault="002179A0" w:rsidP="002179A0">
      <w:pPr>
        <w:pStyle w:val="ListParagraph"/>
        <w:numPr>
          <w:ilvl w:val="0"/>
          <w:numId w:val="23"/>
        </w:numPr>
      </w:pPr>
      <w:r w:rsidRPr="002179A0">
        <w:t>Identify equipment that is live or partially functional and explain any related safety issues</w:t>
      </w:r>
    </w:p>
    <w:p w14:paraId="192DB23C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Mannequin</w:t>
      </w:r>
    </w:p>
    <w:p w14:paraId="091B74AD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Defibrillators/emergency equipment</w:t>
      </w:r>
    </w:p>
    <w:p w14:paraId="2D2A1DC5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Cameras</w:t>
      </w:r>
    </w:p>
    <w:p w14:paraId="43C4E8B5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Vital signs displayed on monitoring devices</w:t>
      </w:r>
    </w:p>
    <w:p w14:paraId="74202EEF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Phone list</w:t>
      </w:r>
    </w:p>
    <w:p w14:paraId="11B57619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 xml:space="preserve">Documentation </w:t>
      </w:r>
    </w:p>
    <w:p w14:paraId="79804684" w14:textId="77777777" w:rsidR="002179A0" w:rsidRPr="002179A0" w:rsidRDefault="002179A0" w:rsidP="002179A0">
      <w:pPr>
        <w:pStyle w:val="ListParagraph"/>
        <w:numPr>
          <w:ilvl w:val="0"/>
          <w:numId w:val="23"/>
        </w:numPr>
      </w:pPr>
      <w:r w:rsidRPr="002179A0">
        <w:t xml:space="preserve">Orient participants to patient situation and assumed roles; provide role cards if applicable </w:t>
      </w:r>
    </w:p>
    <w:p w14:paraId="491E20F3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“It is 10:00 am on a Thursday and you are taking care of a patient with….”</w:t>
      </w:r>
    </w:p>
    <w:p w14:paraId="23E2F2CE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“Your table is set up and all items have been counted….”</w:t>
      </w:r>
    </w:p>
    <w:p w14:paraId="54898B39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“You will start with conducting a time out…..”</w:t>
      </w:r>
    </w:p>
    <w:p w14:paraId="3BAEE100" w14:textId="77777777" w:rsidR="002179A0" w:rsidRPr="002179A0" w:rsidRDefault="002179A0" w:rsidP="002179A0">
      <w:pPr>
        <w:pStyle w:val="ListParagraph"/>
        <w:numPr>
          <w:ilvl w:val="0"/>
          <w:numId w:val="23"/>
        </w:numPr>
      </w:pPr>
      <w:r w:rsidRPr="002179A0">
        <w:t>Ask the “float/supporting” personnel to leave the simulation environment and await communication they would receive during an actual crisis.</w:t>
      </w:r>
    </w:p>
    <w:p w14:paraId="3EFA87EE" w14:textId="77777777" w:rsidR="002179A0" w:rsidRPr="002179A0" w:rsidRDefault="002179A0" w:rsidP="002179A0">
      <w:pPr>
        <w:pStyle w:val="ListParagraph"/>
        <w:numPr>
          <w:ilvl w:val="0"/>
          <w:numId w:val="23"/>
        </w:numPr>
      </w:pPr>
      <w:r w:rsidRPr="002179A0">
        <w:t xml:space="preserve">Ask participants if there are any questions before beginning </w:t>
      </w:r>
    </w:p>
    <w:p w14:paraId="2C3D8184" w14:textId="77777777" w:rsidR="002179A0" w:rsidRPr="002179A0" w:rsidRDefault="002179A0" w:rsidP="002179A0">
      <w:pPr>
        <w:pStyle w:val="ListParagraph"/>
        <w:numPr>
          <w:ilvl w:val="1"/>
          <w:numId w:val="23"/>
        </w:numPr>
        <w:ind w:left="720"/>
      </w:pPr>
      <w:r w:rsidRPr="002179A0">
        <w:t>Answer any additional questions/clarify shared mental model</w:t>
      </w:r>
    </w:p>
    <w:p w14:paraId="14BCEB3F" w14:textId="6D369E83" w:rsidR="00136B6D" w:rsidRPr="002179A0" w:rsidRDefault="002179A0" w:rsidP="00136B6D">
      <w:pPr>
        <w:pStyle w:val="ListParagraph"/>
        <w:numPr>
          <w:ilvl w:val="1"/>
          <w:numId w:val="23"/>
        </w:numPr>
        <w:ind w:left="720"/>
      </w:pPr>
      <w:r w:rsidRPr="002179A0">
        <w:t>Announce</w:t>
      </w:r>
      <w:r>
        <w:t xml:space="preserve"> that the simulation is starting</w:t>
      </w:r>
    </w:p>
    <w:p w14:paraId="47E0BE18" w14:textId="77777777" w:rsidR="00273B8B" w:rsidRPr="00280133" w:rsidRDefault="00273B8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  <w:r w:rsidRPr="00280133">
        <w:rPr>
          <w:rFonts w:ascii="HelveticaNeue-Bold" w:eastAsia="HelveticaNeue-Bold" w:hAnsi="HelveticaNeue-Bold" w:cs="HelveticaNeue-Bold"/>
          <w:b/>
          <w:bCs/>
          <w:color w:val="3BB1C0"/>
          <w:sz w:val="28"/>
          <w:szCs w:val="28"/>
          <w:lang w:eastAsia="en-US"/>
        </w:rPr>
        <w:lastRenderedPageBreak/>
        <w:t>Set-up</w:t>
      </w:r>
    </w:p>
    <w:p w14:paraId="13E97111" w14:textId="7AC94BFB" w:rsidR="00273B8B" w:rsidRPr="005C3B03" w:rsidRDefault="0099570B" w:rsidP="00273B8B">
      <w:pPr>
        <w:autoSpaceDE w:val="0"/>
        <w:autoSpaceDN w:val="0"/>
        <w:adjustRightInd w:val="0"/>
        <w:rPr>
          <w:bCs/>
          <w:color w:val="0070C0"/>
          <w:lang w:eastAsia="en-US"/>
        </w:rPr>
      </w:pPr>
      <w:r w:rsidRPr="005C3B03">
        <w:rPr>
          <w:bCs/>
          <w:color w:val="0070C0"/>
          <w:lang w:eastAsia="en-US"/>
        </w:rPr>
        <w:t xml:space="preserve">Modify </w:t>
      </w:r>
      <w:r w:rsidR="0084483F">
        <w:rPr>
          <w:bCs/>
          <w:color w:val="0070C0"/>
          <w:lang w:eastAsia="en-US"/>
        </w:rPr>
        <w:t xml:space="preserve">all sections </w:t>
      </w:r>
      <w:r w:rsidRPr="005C3B03">
        <w:rPr>
          <w:bCs/>
          <w:color w:val="0070C0"/>
          <w:lang w:eastAsia="en-US"/>
        </w:rPr>
        <w:t>as needed:</w:t>
      </w:r>
    </w:p>
    <w:p w14:paraId="2E9997D2" w14:textId="77777777" w:rsidR="00136B6D" w:rsidRDefault="00136B6D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7DA3648D" w14:textId="77777777" w:rsidR="00273B8B" w:rsidRPr="009777F5" w:rsidRDefault="00273B8B" w:rsidP="00273B8B">
      <w:pPr>
        <w:autoSpaceDE w:val="0"/>
        <w:autoSpaceDN w:val="0"/>
        <w:adjustRightInd w:val="0"/>
        <w:rPr>
          <w:color w:val="FFFFFF"/>
          <w:sz w:val="18"/>
          <w:szCs w:val="18"/>
          <w:lang w:eastAsia="en-US"/>
        </w:rPr>
      </w:pPr>
      <w:r w:rsidRPr="009777F5">
        <w:rPr>
          <w:b/>
          <w:bCs/>
          <w:color w:val="000000" w:themeColor="text1"/>
          <w:lang w:eastAsia="en-US"/>
        </w:rPr>
        <w:t>Room</w:t>
      </w:r>
      <w:r w:rsidR="00681CB3" w:rsidRPr="009777F5">
        <w:rPr>
          <w:b/>
          <w:bCs/>
          <w:color w:val="000000" w:themeColor="text1"/>
          <w:lang w:eastAsia="en-US"/>
        </w:rPr>
        <w:t xml:space="preserve"> </w:t>
      </w:r>
    </w:p>
    <w:p w14:paraId="00556B17" w14:textId="44939701" w:rsidR="001261E0" w:rsidRDefault="004F121B" w:rsidP="00273B8B">
      <w:pPr>
        <w:autoSpaceDE w:val="0"/>
        <w:autoSpaceDN w:val="0"/>
        <w:adjustRightInd w:val="0"/>
        <w:rPr>
          <w:color w:val="000000"/>
          <w:lang w:eastAsia="en-US"/>
        </w:rPr>
      </w:pPr>
      <w:r w:rsidRPr="004F121B">
        <w:rPr>
          <w:color w:val="000000"/>
          <w:lang w:eastAsia="en-US"/>
        </w:rPr>
        <w:t>Simulation operating room (OR) or OR not in use</w:t>
      </w:r>
      <w:r w:rsidR="00662357">
        <w:rPr>
          <w:color w:val="000000"/>
          <w:lang w:eastAsia="en-US"/>
        </w:rPr>
        <w:t xml:space="preserve"> </w:t>
      </w:r>
    </w:p>
    <w:p w14:paraId="0D287EE2" w14:textId="36B503F9" w:rsidR="00662357" w:rsidRPr="00C92124" w:rsidRDefault="00C92124" w:rsidP="00662357">
      <w:pPr>
        <w:autoSpaceDE w:val="0"/>
        <w:autoSpaceDN w:val="0"/>
        <w:adjustRightInd w:val="0"/>
        <w:rPr>
          <w:bCs/>
          <w:color w:val="0070C0"/>
          <w:lang w:eastAsia="en-US"/>
        </w:rPr>
      </w:pPr>
      <w:r w:rsidRPr="00C92124">
        <w:rPr>
          <w:bCs/>
          <w:color w:val="0070C0"/>
          <w:lang w:eastAsia="en-US"/>
        </w:rPr>
        <w:t>N</w:t>
      </w:r>
      <w:r>
        <w:rPr>
          <w:bCs/>
          <w:color w:val="0070C0"/>
          <w:lang w:eastAsia="en-US"/>
        </w:rPr>
        <w:t>ote:  I</w:t>
      </w:r>
      <w:r w:rsidR="00662357" w:rsidRPr="00C92124">
        <w:rPr>
          <w:bCs/>
          <w:color w:val="0070C0"/>
          <w:lang w:eastAsia="en-US"/>
        </w:rPr>
        <w:t xml:space="preserve">f not in </w:t>
      </w:r>
      <w:r>
        <w:rPr>
          <w:bCs/>
          <w:color w:val="0070C0"/>
          <w:lang w:eastAsia="en-US"/>
        </w:rPr>
        <w:t xml:space="preserve">a </w:t>
      </w:r>
      <w:r w:rsidR="00662357" w:rsidRPr="00C92124">
        <w:rPr>
          <w:bCs/>
          <w:color w:val="0070C0"/>
          <w:lang w:eastAsia="en-US"/>
        </w:rPr>
        <w:t>dedicated simulation setting, consider medication safety and infection control issues</w:t>
      </w:r>
      <w:r>
        <w:rPr>
          <w:bCs/>
          <w:color w:val="0070C0"/>
          <w:lang w:eastAsia="en-US"/>
        </w:rPr>
        <w:t>.</w:t>
      </w:r>
    </w:p>
    <w:p w14:paraId="7C00036A" w14:textId="77777777" w:rsidR="00681CB3" w:rsidRPr="00935183" w:rsidRDefault="00681CB3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278FEB07" w14:textId="7F7B39C6" w:rsidR="00273B8B" w:rsidRPr="00935183" w:rsidRDefault="00273B8B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  <w:r w:rsidRPr="00935183">
        <w:rPr>
          <w:b/>
          <w:bCs/>
          <w:color w:val="000000" w:themeColor="text1"/>
          <w:lang w:eastAsia="en-US"/>
        </w:rPr>
        <w:t>Equipment</w:t>
      </w:r>
      <w:r w:rsidR="00662357">
        <w:rPr>
          <w:b/>
          <w:bCs/>
          <w:color w:val="000000" w:themeColor="text1"/>
          <w:lang w:eastAsia="en-US"/>
        </w:rPr>
        <w:t xml:space="preserve"> and Supplies</w:t>
      </w:r>
    </w:p>
    <w:p w14:paraId="57382636" w14:textId="051C0D7E" w:rsidR="00681CB3" w:rsidRPr="00935183" w:rsidRDefault="0039028E" w:rsidP="00273B8B">
      <w:pPr>
        <w:autoSpaceDE w:val="0"/>
        <w:autoSpaceDN w:val="0"/>
        <w:adjustRightInd w:val="0"/>
        <w:rPr>
          <w:bCs/>
          <w:color w:val="000000"/>
          <w:lang w:eastAsia="en-US"/>
        </w:rPr>
      </w:pPr>
      <w:r w:rsidRPr="00935183">
        <w:rPr>
          <w:bCs/>
          <w:color w:val="000000"/>
          <w:lang w:eastAsia="en-US"/>
        </w:rPr>
        <w:t>OR</w:t>
      </w:r>
      <w:r w:rsidR="00681CB3" w:rsidRPr="00935183">
        <w:rPr>
          <w:bCs/>
          <w:color w:val="000000"/>
          <w:lang w:eastAsia="en-US"/>
        </w:rPr>
        <w:t xml:space="preserve"> table</w:t>
      </w:r>
      <w:r w:rsidR="00966981">
        <w:rPr>
          <w:bCs/>
          <w:color w:val="000000"/>
          <w:lang w:eastAsia="en-US"/>
        </w:rPr>
        <w:t xml:space="preserve"> with </w:t>
      </w:r>
      <w:r w:rsidR="0099570B">
        <w:rPr>
          <w:bCs/>
          <w:color w:val="000000"/>
          <w:lang w:eastAsia="en-US"/>
        </w:rPr>
        <w:t>__________</w:t>
      </w:r>
    </w:p>
    <w:p w14:paraId="201EC813" w14:textId="77777777" w:rsidR="00681CB3" w:rsidRPr="00935183" w:rsidRDefault="006563B3" w:rsidP="00273B8B">
      <w:pPr>
        <w:autoSpaceDE w:val="0"/>
        <w:autoSpaceDN w:val="0"/>
        <w:adjustRightInd w:val="0"/>
        <w:rPr>
          <w:bCs/>
          <w:color w:val="000000"/>
          <w:lang w:eastAsia="en-US"/>
        </w:rPr>
      </w:pPr>
      <w:r w:rsidRPr="00935183">
        <w:rPr>
          <w:bCs/>
          <w:color w:val="000000"/>
          <w:lang w:eastAsia="en-US"/>
        </w:rPr>
        <w:t>Mannequin</w:t>
      </w:r>
      <w:r w:rsidR="00681CB3" w:rsidRPr="00935183">
        <w:rPr>
          <w:bCs/>
          <w:color w:val="000000"/>
          <w:lang w:eastAsia="en-US"/>
        </w:rPr>
        <w:t xml:space="preserve"> </w:t>
      </w:r>
      <w:r w:rsidR="00EE4530">
        <w:rPr>
          <w:bCs/>
          <w:color w:val="000000"/>
          <w:lang w:eastAsia="en-US"/>
        </w:rPr>
        <w:t xml:space="preserve"> </w:t>
      </w:r>
    </w:p>
    <w:p w14:paraId="57EE4E4D" w14:textId="77777777" w:rsidR="00681CB3" w:rsidRPr="00935183" w:rsidRDefault="00B06204" w:rsidP="00273B8B">
      <w:pPr>
        <w:autoSpaceDE w:val="0"/>
        <w:autoSpaceDN w:val="0"/>
        <w:adjustRightInd w:val="0"/>
        <w:rPr>
          <w:bCs/>
          <w:color w:val="000000"/>
          <w:lang w:eastAsia="en-US"/>
        </w:rPr>
      </w:pPr>
      <w:r w:rsidRPr="00935183">
        <w:rPr>
          <w:bCs/>
          <w:color w:val="000000"/>
          <w:lang w:eastAsia="en-US"/>
        </w:rPr>
        <w:t xml:space="preserve">Identification </w:t>
      </w:r>
      <w:r w:rsidR="00681CB3" w:rsidRPr="00935183">
        <w:rPr>
          <w:bCs/>
          <w:color w:val="000000"/>
          <w:lang w:eastAsia="en-US"/>
        </w:rPr>
        <w:t xml:space="preserve">band for </w:t>
      </w:r>
      <w:r w:rsidR="000D0A2E">
        <w:rPr>
          <w:bCs/>
          <w:color w:val="000000"/>
          <w:lang w:eastAsia="en-US"/>
        </w:rPr>
        <w:t xml:space="preserve">the </w:t>
      </w:r>
      <w:r w:rsidR="00681CB3" w:rsidRPr="00935183">
        <w:rPr>
          <w:bCs/>
          <w:color w:val="000000"/>
          <w:lang w:eastAsia="en-US"/>
        </w:rPr>
        <w:t>mannequin</w:t>
      </w:r>
    </w:p>
    <w:p w14:paraId="6C3ED229" w14:textId="77777777" w:rsidR="00681CB3" w:rsidRPr="00935183" w:rsidRDefault="00B06204" w:rsidP="00273B8B">
      <w:pPr>
        <w:autoSpaceDE w:val="0"/>
        <w:autoSpaceDN w:val="0"/>
        <w:adjustRightInd w:val="0"/>
        <w:rPr>
          <w:bCs/>
          <w:color w:val="000000"/>
          <w:lang w:eastAsia="en-US"/>
        </w:rPr>
      </w:pPr>
      <w:r w:rsidRPr="00935183">
        <w:rPr>
          <w:bCs/>
          <w:color w:val="000000"/>
          <w:lang w:eastAsia="en-US"/>
        </w:rPr>
        <w:t xml:space="preserve">IV </w:t>
      </w:r>
      <w:r w:rsidR="00681CB3" w:rsidRPr="00935183">
        <w:rPr>
          <w:bCs/>
          <w:color w:val="000000"/>
          <w:lang w:eastAsia="en-US"/>
        </w:rPr>
        <w:t xml:space="preserve">solution </w:t>
      </w:r>
      <w:r w:rsidR="009400F7">
        <w:rPr>
          <w:bCs/>
          <w:color w:val="000000"/>
          <w:lang w:eastAsia="en-US"/>
        </w:rPr>
        <w:t>and tubing</w:t>
      </w:r>
    </w:p>
    <w:p w14:paraId="41116834" w14:textId="12F06C0B" w:rsidR="00B06204" w:rsidRPr="00280133" w:rsidRDefault="0099570B" w:rsidP="00273B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?</w:t>
      </w:r>
      <w:r w:rsidR="00B06204" w:rsidRPr="00935183">
        <w:rPr>
          <w:lang w:eastAsia="en-US"/>
        </w:rPr>
        <w:t xml:space="preserve"> </w:t>
      </w:r>
      <w:r w:rsidR="00A860F5">
        <w:rPr>
          <w:lang w:eastAsia="en-US"/>
        </w:rPr>
        <w:t>L</w:t>
      </w:r>
      <w:r w:rsidR="00B06204" w:rsidRPr="00935183">
        <w:rPr>
          <w:lang w:eastAsia="en-US"/>
        </w:rPr>
        <w:t xml:space="preserve"> IV fluid</w:t>
      </w:r>
    </w:p>
    <w:p w14:paraId="53D76FBA" w14:textId="77777777" w:rsidR="00273B8B" w:rsidRDefault="00273B8B" w:rsidP="00273B8B">
      <w:pPr>
        <w:autoSpaceDE w:val="0"/>
        <w:autoSpaceDN w:val="0"/>
        <w:adjustRightInd w:val="0"/>
        <w:rPr>
          <w:bCs/>
          <w:color w:val="000000"/>
          <w:lang w:eastAsia="en-US"/>
        </w:rPr>
      </w:pPr>
      <w:r w:rsidRPr="00280133">
        <w:rPr>
          <w:bCs/>
          <w:color w:val="000000"/>
          <w:lang w:eastAsia="en-US"/>
        </w:rPr>
        <w:t>Back table</w:t>
      </w:r>
      <w:r w:rsidR="00BC3012" w:rsidRPr="00280133">
        <w:rPr>
          <w:bCs/>
          <w:color w:val="000000"/>
          <w:lang w:eastAsia="en-US"/>
        </w:rPr>
        <w:t xml:space="preserve"> basic set up</w:t>
      </w:r>
      <w:r w:rsidR="00EE4530">
        <w:rPr>
          <w:bCs/>
          <w:color w:val="000000"/>
          <w:lang w:eastAsia="en-US"/>
        </w:rPr>
        <w:t xml:space="preserve"> including</w:t>
      </w:r>
    </w:p>
    <w:p w14:paraId="0AE60E70" w14:textId="77777777" w:rsidR="00EE4530" w:rsidRDefault="009400F7" w:rsidP="00EE453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l</w:t>
      </w:r>
      <w:r w:rsidR="00EE4530" w:rsidRPr="00EE4530">
        <w:rPr>
          <w:bCs/>
          <w:color w:val="000000"/>
          <w:lang w:eastAsia="en-US"/>
        </w:rPr>
        <w:t>ap sponges</w:t>
      </w:r>
    </w:p>
    <w:p w14:paraId="7D6718A1" w14:textId="3468C4D2" w:rsidR="00966981" w:rsidRDefault="0099570B" w:rsidP="00273B8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etc.</w:t>
      </w:r>
    </w:p>
    <w:p w14:paraId="20999CB0" w14:textId="77777777" w:rsidR="00BC3012" w:rsidRPr="00280133" w:rsidRDefault="00BC3012" w:rsidP="00273B8B">
      <w:pPr>
        <w:autoSpaceDE w:val="0"/>
        <w:autoSpaceDN w:val="0"/>
        <w:adjustRightInd w:val="0"/>
        <w:rPr>
          <w:bCs/>
          <w:color w:val="000000"/>
          <w:lang w:eastAsia="en-US"/>
        </w:rPr>
      </w:pPr>
      <w:r w:rsidRPr="00280133">
        <w:rPr>
          <w:bCs/>
          <w:color w:val="000000"/>
          <w:lang w:eastAsia="en-US"/>
        </w:rPr>
        <w:t>Mayo stand basic set up</w:t>
      </w:r>
    </w:p>
    <w:p w14:paraId="401CD2AC" w14:textId="77777777" w:rsidR="00BC3012" w:rsidRPr="009777F5" w:rsidRDefault="00BC3012" w:rsidP="00273B8B">
      <w:pPr>
        <w:autoSpaceDE w:val="0"/>
        <w:autoSpaceDN w:val="0"/>
        <w:adjustRightInd w:val="0"/>
        <w:rPr>
          <w:bCs/>
          <w:color w:val="000000"/>
          <w:lang w:eastAsia="en-US"/>
        </w:rPr>
      </w:pPr>
      <w:r w:rsidRPr="009777F5">
        <w:rPr>
          <w:bCs/>
          <w:color w:val="000000"/>
          <w:lang w:eastAsia="en-US"/>
        </w:rPr>
        <w:t>Electrosurgical unit</w:t>
      </w:r>
    </w:p>
    <w:p w14:paraId="2CCAD5F2" w14:textId="77777777" w:rsidR="00681CB3" w:rsidRPr="00935183" w:rsidRDefault="0039028E" w:rsidP="00681CB3">
      <w:pPr>
        <w:autoSpaceDE w:val="0"/>
        <w:autoSpaceDN w:val="0"/>
        <w:adjustRightInd w:val="0"/>
        <w:rPr>
          <w:bCs/>
          <w:color w:val="000000" w:themeColor="text1"/>
          <w:lang w:eastAsia="en-US"/>
        </w:rPr>
      </w:pPr>
      <w:r w:rsidRPr="00935183">
        <w:rPr>
          <w:bCs/>
          <w:color w:val="000000" w:themeColor="text1"/>
          <w:lang w:eastAsia="en-US"/>
        </w:rPr>
        <w:t xml:space="preserve">Emergency </w:t>
      </w:r>
      <w:r w:rsidR="00681CB3" w:rsidRPr="00935183">
        <w:rPr>
          <w:bCs/>
          <w:color w:val="000000" w:themeColor="text1"/>
          <w:lang w:eastAsia="en-US"/>
        </w:rPr>
        <w:t>cart</w:t>
      </w:r>
      <w:r w:rsidRPr="00935183">
        <w:rPr>
          <w:bCs/>
          <w:color w:val="000000" w:themeColor="text1"/>
          <w:lang w:eastAsia="en-US"/>
        </w:rPr>
        <w:t xml:space="preserve"> (will be requested by </w:t>
      </w:r>
      <w:r w:rsidR="000D0A2E">
        <w:rPr>
          <w:bCs/>
          <w:color w:val="000000" w:themeColor="text1"/>
          <w:lang w:eastAsia="en-US"/>
        </w:rPr>
        <w:t xml:space="preserve">the </w:t>
      </w:r>
      <w:r w:rsidRPr="00935183">
        <w:rPr>
          <w:bCs/>
          <w:color w:val="000000" w:themeColor="text1"/>
          <w:lang w:eastAsia="en-US"/>
        </w:rPr>
        <w:t>team)</w:t>
      </w:r>
    </w:p>
    <w:p w14:paraId="7C7E66FF" w14:textId="77777777" w:rsidR="009400F7" w:rsidRDefault="00BC3012" w:rsidP="00681CB3">
      <w:pPr>
        <w:autoSpaceDE w:val="0"/>
        <w:autoSpaceDN w:val="0"/>
        <w:adjustRightInd w:val="0"/>
        <w:rPr>
          <w:bCs/>
          <w:color w:val="000000" w:themeColor="text1"/>
          <w:lang w:eastAsia="en-US"/>
        </w:rPr>
      </w:pPr>
      <w:r w:rsidRPr="00935183">
        <w:rPr>
          <w:bCs/>
          <w:color w:val="000000" w:themeColor="text1"/>
          <w:lang w:eastAsia="en-US"/>
        </w:rPr>
        <w:t xml:space="preserve">Anesthesia machine equipped with </w:t>
      </w:r>
    </w:p>
    <w:p w14:paraId="18424CC9" w14:textId="77777777" w:rsidR="009400F7" w:rsidRDefault="0039028E" w:rsidP="009400F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bCs/>
          <w:color w:val="000000" w:themeColor="text1"/>
          <w:lang w:eastAsia="en-US"/>
        </w:rPr>
      </w:pPr>
      <w:r w:rsidRPr="009400F7">
        <w:rPr>
          <w:bCs/>
          <w:color w:val="000000" w:themeColor="text1"/>
          <w:lang w:eastAsia="en-US"/>
        </w:rPr>
        <w:t>O</w:t>
      </w:r>
      <w:r w:rsidRPr="009400F7">
        <w:rPr>
          <w:bCs/>
          <w:color w:val="000000" w:themeColor="text1"/>
          <w:vertAlign w:val="subscript"/>
          <w:lang w:eastAsia="en-US"/>
        </w:rPr>
        <w:t>2</w:t>
      </w:r>
    </w:p>
    <w:p w14:paraId="7EED852E" w14:textId="4243C2EC" w:rsidR="003B71F4" w:rsidRPr="009400F7" w:rsidRDefault="0099570B" w:rsidP="009400F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bCs/>
          <w:color w:val="000000" w:themeColor="text1"/>
          <w:lang w:eastAsia="en-US"/>
        </w:rPr>
      </w:pPr>
      <w:r>
        <w:rPr>
          <w:bCs/>
          <w:color w:val="000000" w:themeColor="text1"/>
          <w:lang w:eastAsia="en-US"/>
        </w:rPr>
        <w:t>etc.</w:t>
      </w:r>
    </w:p>
    <w:p w14:paraId="0866808C" w14:textId="77777777" w:rsidR="006241B3" w:rsidRPr="00935183" w:rsidRDefault="006241B3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5F5E1F7F" w14:textId="77777777" w:rsidR="00273B8B" w:rsidRPr="00935183" w:rsidRDefault="00273B8B" w:rsidP="00273B8B">
      <w:pPr>
        <w:autoSpaceDE w:val="0"/>
        <w:autoSpaceDN w:val="0"/>
        <w:adjustRightInd w:val="0"/>
        <w:rPr>
          <w:b/>
          <w:color w:val="000000"/>
          <w:lang w:eastAsia="en-US"/>
        </w:rPr>
      </w:pPr>
      <w:r w:rsidRPr="00935183">
        <w:rPr>
          <w:b/>
          <w:bCs/>
          <w:color w:val="000000" w:themeColor="text1"/>
          <w:lang w:eastAsia="en-US"/>
        </w:rPr>
        <w:t>Medications</w:t>
      </w:r>
      <w:r w:rsidR="000565FC" w:rsidRPr="009400F7">
        <w:rPr>
          <w:b/>
          <w:bCs/>
          <w:color w:val="C00000"/>
          <w:lang w:eastAsia="en-US"/>
        </w:rPr>
        <w:t>*</w:t>
      </w:r>
    </w:p>
    <w:p w14:paraId="38EB4485" w14:textId="1C2CA40B" w:rsidR="00273B8B" w:rsidRPr="005C3B03" w:rsidRDefault="0099570B" w:rsidP="00273B8B">
      <w:pPr>
        <w:autoSpaceDE w:val="0"/>
        <w:autoSpaceDN w:val="0"/>
        <w:adjustRightInd w:val="0"/>
        <w:rPr>
          <w:rFonts w:eastAsia="Palatino-Roman"/>
          <w:color w:val="0070C0"/>
          <w:lang w:eastAsia="en-US"/>
        </w:rPr>
      </w:pPr>
      <w:r w:rsidRPr="005C3B03">
        <w:rPr>
          <w:rFonts w:eastAsia="Palatino-Roman"/>
          <w:color w:val="0070C0"/>
          <w:lang w:eastAsia="en-US"/>
        </w:rPr>
        <w:t>Provide: Medication</w:t>
      </w:r>
      <w:r w:rsidR="00273B8B" w:rsidRPr="005C3B03">
        <w:rPr>
          <w:rFonts w:eastAsia="Palatino-Roman"/>
          <w:color w:val="0070C0"/>
          <w:lang w:eastAsia="en-US"/>
        </w:rPr>
        <w:t xml:space="preserve"> </w:t>
      </w:r>
      <w:r w:rsidRPr="005C3B03">
        <w:rPr>
          <w:rFonts w:eastAsia="Palatino-Roman"/>
          <w:color w:val="0070C0"/>
          <w:lang w:eastAsia="en-US"/>
        </w:rPr>
        <w:t>Dose</w:t>
      </w:r>
      <w:r w:rsidR="00273B8B" w:rsidRPr="005C3B03">
        <w:rPr>
          <w:rFonts w:eastAsia="Palatino-Roman"/>
          <w:color w:val="0070C0"/>
          <w:lang w:eastAsia="en-US"/>
        </w:rPr>
        <w:t xml:space="preserve"> </w:t>
      </w:r>
      <w:r w:rsidRPr="005C3B03">
        <w:rPr>
          <w:rFonts w:eastAsia="Palatino-Roman"/>
          <w:color w:val="0070C0"/>
          <w:lang w:eastAsia="en-US"/>
        </w:rPr>
        <w:t>Route for each medication</w:t>
      </w:r>
    </w:p>
    <w:p w14:paraId="34B0860C" w14:textId="77777777" w:rsidR="00273B8B" w:rsidRPr="001261E0" w:rsidRDefault="000565FC" w:rsidP="00273B8B">
      <w:pPr>
        <w:autoSpaceDE w:val="0"/>
        <w:autoSpaceDN w:val="0"/>
        <w:adjustRightInd w:val="0"/>
        <w:rPr>
          <w:color w:val="FF0000"/>
          <w:lang w:eastAsia="en-US"/>
        </w:rPr>
      </w:pPr>
      <w:r w:rsidRPr="001261E0">
        <w:rPr>
          <w:color w:val="FF0000"/>
          <w:lang w:eastAsia="en-US"/>
        </w:rPr>
        <w:t>*</w:t>
      </w:r>
      <w:r w:rsidR="00894973" w:rsidRPr="001261E0">
        <w:rPr>
          <w:color w:val="FF0000"/>
          <w:lang w:eastAsia="en-US"/>
        </w:rPr>
        <w:t>C</w:t>
      </w:r>
      <w:r w:rsidRPr="001261E0">
        <w:rPr>
          <w:color w:val="FF0000"/>
          <w:lang w:eastAsia="en-US"/>
        </w:rPr>
        <w:t>onsider the simulation environme</w:t>
      </w:r>
      <w:r w:rsidR="009400F7">
        <w:rPr>
          <w:color w:val="FF0000"/>
          <w:lang w:eastAsia="en-US"/>
        </w:rPr>
        <w:t xml:space="preserve">nt when preparing medications. </w:t>
      </w:r>
      <w:r w:rsidRPr="001261E0">
        <w:rPr>
          <w:color w:val="FF0000"/>
          <w:lang w:eastAsia="en-US"/>
        </w:rPr>
        <w:t>Be sure that all medications are clearly labeled</w:t>
      </w:r>
      <w:r w:rsidR="00894973" w:rsidRPr="001261E0">
        <w:rPr>
          <w:color w:val="FF0000"/>
          <w:lang w:eastAsia="en-US"/>
        </w:rPr>
        <w:t xml:space="preserve"> and identified as </w:t>
      </w:r>
      <w:r w:rsidRPr="001261E0">
        <w:rPr>
          <w:color w:val="FF0000"/>
          <w:lang w:eastAsia="en-US"/>
        </w:rPr>
        <w:t>simulat</w:t>
      </w:r>
      <w:r w:rsidR="00894973" w:rsidRPr="001261E0">
        <w:rPr>
          <w:color w:val="FF0000"/>
          <w:lang w:eastAsia="en-US"/>
        </w:rPr>
        <w:t>ed if applicable</w:t>
      </w:r>
      <w:r w:rsidR="009400F7">
        <w:rPr>
          <w:color w:val="FF0000"/>
          <w:lang w:eastAsia="en-US"/>
        </w:rPr>
        <w:t xml:space="preserve">. </w:t>
      </w:r>
      <w:r w:rsidR="00894973" w:rsidRPr="001261E0">
        <w:rPr>
          <w:color w:val="FF0000"/>
          <w:lang w:eastAsia="en-US"/>
        </w:rPr>
        <w:t>S</w:t>
      </w:r>
      <w:r w:rsidRPr="001261E0">
        <w:rPr>
          <w:color w:val="FF0000"/>
          <w:lang w:eastAsia="en-US"/>
        </w:rPr>
        <w:t xml:space="preserve">imulated medications </w:t>
      </w:r>
      <w:r w:rsidR="00894973" w:rsidRPr="001261E0">
        <w:rPr>
          <w:color w:val="FF0000"/>
          <w:lang w:eastAsia="en-US"/>
        </w:rPr>
        <w:t>should</w:t>
      </w:r>
      <w:r w:rsidRPr="001261E0">
        <w:rPr>
          <w:color w:val="FF0000"/>
          <w:lang w:eastAsia="en-US"/>
        </w:rPr>
        <w:t xml:space="preserve"> not </w:t>
      </w:r>
      <w:r w:rsidR="00894973" w:rsidRPr="001261E0">
        <w:rPr>
          <w:color w:val="FF0000"/>
          <w:lang w:eastAsia="en-US"/>
        </w:rPr>
        <w:t>be available</w:t>
      </w:r>
      <w:r w:rsidRPr="001261E0">
        <w:rPr>
          <w:color w:val="FF0000"/>
          <w:lang w:eastAsia="en-US"/>
        </w:rPr>
        <w:t xml:space="preserve"> in a</w:t>
      </w:r>
      <w:r w:rsidR="00894973" w:rsidRPr="001261E0">
        <w:rPr>
          <w:color w:val="FF0000"/>
          <w:lang w:eastAsia="en-US"/>
        </w:rPr>
        <w:t>ny</w:t>
      </w:r>
      <w:r w:rsidRPr="001261E0">
        <w:rPr>
          <w:color w:val="FF0000"/>
          <w:lang w:eastAsia="en-US"/>
        </w:rPr>
        <w:t xml:space="preserve"> patient care area</w:t>
      </w:r>
      <w:r w:rsidR="00894973" w:rsidRPr="001261E0">
        <w:rPr>
          <w:color w:val="FF0000"/>
          <w:lang w:eastAsia="en-US"/>
        </w:rPr>
        <w:t>s</w:t>
      </w:r>
      <w:r w:rsidRPr="001261E0">
        <w:rPr>
          <w:color w:val="FF0000"/>
          <w:lang w:eastAsia="en-US"/>
        </w:rPr>
        <w:t>.</w:t>
      </w:r>
    </w:p>
    <w:p w14:paraId="73134B21" w14:textId="77777777" w:rsidR="000565FC" w:rsidRPr="00935183" w:rsidRDefault="000565FC" w:rsidP="00273B8B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463629D9" w14:textId="77777777" w:rsidR="00273B8B" w:rsidRPr="00935183" w:rsidRDefault="00273B8B" w:rsidP="00273B8B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935183">
        <w:rPr>
          <w:b/>
          <w:bCs/>
          <w:color w:val="000000" w:themeColor="text1"/>
          <w:lang w:eastAsia="en-US"/>
        </w:rPr>
        <w:t>Simulator Preparation</w:t>
      </w:r>
    </w:p>
    <w:p w14:paraId="26F04339" w14:textId="77777777" w:rsidR="009400F7" w:rsidRDefault="009400F7" w:rsidP="00273B8B">
      <w:pPr>
        <w:autoSpaceDE w:val="0"/>
        <w:autoSpaceDN w:val="0"/>
        <w:adjustRightInd w:val="0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Mannequin</w:t>
      </w:r>
    </w:p>
    <w:p w14:paraId="6A4FAFEE" w14:textId="77777777" w:rsidR="009400F7" w:rsidRDefault="00297DF5" w:rsidP="00273B8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bCs/>
          <w:color w:val="000000"/>
          <w:lang w:eastAsia="en-US"/>
        </w:rPr>
      </w:pPr>
      <w:r w:rsidRPr="009400F7">
        <w:rPr>
          <w:bCs/>
          <w:color w:val="000000"/>
          <w:lang w:eastAsia="en-US"/>
        </w:rPr>
        <w:t>Intubate with an ETT</w:t>
      </w:r>
    </w:p>
    <w:p w14:paraId="10B70CBF" w14:textId="77777777" w:rsidR="009400F7" w:rsidRDefault="009400F7" w:rsidP="00273B8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Place IV in right arm</w:t>
      </w:r>
    </w:p>
    <w:p w14:paraId="35645BBD" w14:textId="66182EE0" w:rsidR="00662357" w:rsidRDefault="00662357" w:rsidP="00273B8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Simulator program (vital signs, responses, etc)</w:t>
      </w:r>
    </w:p>
    <w:p w14:paraId="48CB2A81" w14:textId="0DA04A6D" w:rsidR="00662357" w:rsidRDefault="00C92124" w:rsidP="00273B8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P</w:t>
      </w:r>
      <w:r w:rsidR="00662357">
        <w:rPr>
          <w:bCs/>
          <w:color w:val="000000"/>
          <w:lang w:eastAsia="en-US"/>
        </w:rPr>
        <w:t>ostitioning</w:t>
      </w:r>
    </w:p>
    <w:p w14:paraId="5970B5E8" w14:textId="3205C0C6" w:rsidR="008617AE" w:rsidRPr="009400F7" w:rsidRDefault="0099570B" w:rsidP="00273B8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Etc.</w:t>
      </w:r>
    </w:p>
    <w:p w14:paraId="53FF59CD" w14:textId="77777777" w:rsidR="0006739D" w:rsidRDefault="0006739D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77DAB4CE" w14:textId="77777777" w:rsidR="00297DF5" w:rsidRDefault="00297DF5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21C14369" w14:textId="77777777" w:rsidR="0099570B" w:rsidRDefault="0099570B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0E43DC51" w14:textId="77777777" w:rsidR="0099570B" w:rsidRDefault="0099570B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5C67BDFE" w14:textId="77777777" w:rsidR="0099570B" w:rsidRDefault="0099570B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12F0A210" w14:textId="77777777" w:rsidR="0099570B" w:rsidRDefault="0099570B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34860772" w14:textId="77777777" w:rsidR="0099570B" w:rsidRDefault="0099570B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75F948B6" w14:textId="77777777" w:rsidR="0099570B" w:rsidRDefault="0099570B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636BE94B" w14:textId="77777777" w:rsidR="002179A0" w:rsidRDefault="002179A0" w:rsidP="00273B8B">
      <w:pPr>
        <w:autoSpaceDE w:val="0"/>
        <w:autoSpaceDN w:val="0"/>
        <w:adjustRightInd w:val="0"/>
        <w:rPr>
          <w:b/>
          <w:bCs/>
          <w:color w:val="000000" w:themeColor="text1"/>
          <w:lang w:eastAsia="en-US"/>
        </w:rPr>
      </w:pPr>
    </w:p>
    <w:p w14:paraId="1C573A59" w14:textId="77777777" w:rsidR="00280133" w:rsidRPr="006241B3" w:rsidRDefault="00273B8B" w:rsidP="006241B3">
      <w:pPr>
        <w:autoSpaceDE w:val="0"/>
        <w:autoSpaceDN w:val="0"/>
        <w:adjustRightInd w:val="0"/>
        <w:jc w:val="center"/>
        <w:rPr>
          <w:rFonts w:ascii="HelveticaNeue-Bold" w:eastAsia="HelveticaNeue-Bold" w:hAnsi="HelveticaNeue-Bold" w:cs="HelveticaNeue-Bold"/>
          <w:b/>
          <w:bCs/>
          <w:color w:val="3BB1C0"/>
          <w:sz w:val="28"/>
          <w:szCs w:val="28"/>
          <w:lang w:eastAsia="en-US"/>
        </w:rPr>
      </w:pPr>
      <w:r w:rsidRPr="00935183">
        <w:rPr>
          <w:rFonts w:ascii="HelveticaNeue-Bold" w:eastAsia="HelveticaNeue-Bold" w:hAnsi="HelveticaNeue-Bold" w:cs="HelveticaNeue-Bold"/>
          <w:b/>
          <w:bCs/>
          <w:color w:val="3BB1C0"/>
          <w:sz w:val="28"/>
          <w:szCs w:val="28"/>
          <w:lang w:eastAsia="en-US"/>
        </w:rPr>
        <w:lastRenderedPageBreak/>
        <w:t>Sequence of Events</w:t>
      </w:r>
    </w:p>
    <w:p w14:paraId="59663761" w14:textId="77777777" w:rsidR="006241B3" w:rsidRDefault="006241B3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36625BB6" w14:textId="4367F629" w:rsidR="00785A3B" w:rsidRPr="005C3B03" w:rsidRDefault="0099570B" w:rsidP="0099570B">
      <w:pPr>
        <w:autoSpaceDE w:val="0"/>
        <w:autoSpaceDN w:val="0"/>
        <w:adjustRightInd w:val="0"/>
        <w:rPr>
          <w:rFonts w:eastAsia="Palatino-Roman"/>
          <w:color w:val="0070C0"/>
          <w:lang w:eastAsia="en-US"/>
        </w:rPr>
      </w:pPr>
      <w:r w:rsidRPr="005C3B03">
        <w:rPr>
          <w:rFonts w:eastAsia="Palatino-Roman"/>
          <w:color w:val="0070C0"/>
          <w:lang w:eastAsia="en-US"/>
        </w:rPr>
        <w:t>Provide a description of the sequence of events</w:t>
      </w:r>
    </w:p>
    <w:p w14:paraId="1A323808" w14:textId="77777777" w:rsidR="00994283" w:rsidRDefault="00994283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139C5B62" w14:textId="77777777" w:rsidR="002E5405" w:rsidRDefault="002E5405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706A7539" w14:textId="77777777" w:rsidR="002E5405" w:rsidRDefault="002E5405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3F1FF582" w14:textId="77777777" w:rsidR="002E5405" w:rsidRDefault="002E5405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481A41FC" w14:textId="77777777" w:rsidR="002E5405" w:rsidRDefault="002E5405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32623E82" w14:textId="77777777" w:rsidR="002E5405" w:rsidRDefault="002E5405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7E04D285" w14:textId="77777777" w:rsidR="002E5405" w:rsidRDefault="002E5405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1A0D3B98" w14:textId="77777777" w:rsidR="002E5405" w:rsidRDefault="002E5405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08B3F2B1" w14:textId="77777777" w:rsidR="002E5405" w:rsidRDefault="002E5405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7A7213D0" w14:textId="77777777" w:rsidR="002E5405" w:rsidRDefault="002E5405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056F1684" w14:textId="77777777" w:rsidR="002E5405" w:rsidRDefault="002E5405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11BF747D" w14:textId="77777777" w:rsidR="002E5405" w:rsidRDefault="002E5405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714934DC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207DBF34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131CFB4B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59E13813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303103D9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636D7897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79B8341C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2AB40EA8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58A31FDE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050A6384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7A986696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43A48C11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1A9E4085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441DE7B6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4A4F1033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562D619F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2606FC96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7514C893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395FB78C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28115159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3B6A94DB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02DD6104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01DF8690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7739E6F4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035E08AA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497F0E7D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2A5BBC1C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7617D539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0B5BDA3B" w14:textId="77777777" w:rsidR="0099570B" w:rsidRDefault="0099570B" w:rsidP="00273B8B">
      <w:pPr>
        <w:autoSpaceDE w:val="0"/>
        <w:autoSpaceDN w:val="0"/>
        <w:adjustRightInd w:val="0"/>
        <w:ind w:left="2880" w:firstLine="72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363CCE39" w14:textId="77777777" w:rsidR="002E5405" w:rsidRDefault="002E5405" w:rsidP="00AD3653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7F48C925" w14:textId="77777777" w:rsidR="0091211A" w:rsidRDefault="0091211A" w:rsidP="00AD3653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000000"/>
          <w:lang w:eastAsia="en-US"/>
        </w:rPr>
      </w:pPr>
    </w:p>
    <w:p w14:paraId="55C03B12" w14:textId="77777777" w:rsidR="007B093A" w:rsidRPr="00280133" w:rsidRDefault="007B093A" w:rsidP="007B093A">
      <w:pPr>
        <w:shd w:val="clear" w:color="auto" w:fill="FFFFFF" w:themeFill="background1"/>
        <w:spacing w:before="15" w:after="15"/>
        <w:ind w:right="15"/>
        <w:jc w:val="center"/>
        <w:rPr>
          <w:b/>
          <w:u w:val="single"/>
        </w:rPr>
      </w:pPr>
      <w:r w:rsidRPr="00280133">
        <w:rPr>
          <w:b/>
          <w:u w:val="single"/>
        </w:rPr>
        <w:lastRenderedPageBreak/>
        <w:t>SKILLS ASSESSMENT</w:t>
      </w:r>
    </w:p>
    <w:p w14:paraId="4AA6FDA0" w14:textId="1867D8D8" w:rsidR="007B093A" w:rsidRPr="005C3B03" w:rsidRDefault="0099570B" w:rsidP="007B093A">
      <w:pPr>
        <w:shd w:val="clear" w:color="auto" w:fill="FFFFFF" w:themeFill="background1"/>
        <w:spacing w:before="15" w:after="15"/>
        <w:ind w:right="15"/>
        <w:jc w:val="center"/>
        <w:rPr>
          <w:b/>
          <w:color w:val="0070C0"/>
          <w:u w:val="single"/>
        </w:rPr>
      </w:pPr>
      <w:r w:rsidRPr="005C3B03">
        <w:rPr>
          <w:b/>
          <w:color w:val="0070C0"/>
          <w:u w:val="single"/>
        </w:rPr>
        <w:t>TITLE</w:t>
      </w:r>
    </w:p>
    <w:p w14:paraId="035CC609" w14:textId="77777777" w:rsidR="00273B8B" w:rsidRPr="00280133" w:rsidRDefault="00273B8B" w:rsidP="00273B8B">
      <w:pPr>
        <w:shd w:val="clear" w:color="auto" w:fill="FFFFFF"/>
        <w:spacing w:before="15" w:after="15"/>
        <w:ind w:right="15"/>
      </w:pPr>
    </w:p>
    <w:p w14:paraId="1925F1C2" w14:textId="77777777" w:rsidR="00273B8B" w:rsidRPr="00280133" w:rsidRDefault="00273B8B" w:rsidP="00273B8B">
      <w:pPr>
        <w:shd w:val="clear" w:color="auto" w:fill="FFFFFF" w:themeFill="background1"/>
        <w:spacing w:before="15" w:after="15"/>
        <w:ind w:right="15"/>
      </w:pPr>
      <w:r w:rsidRPr="00280133">
        <w:t>Continue with the simulation until the following action/treatments are completed</w:t>
      </w:r>
      <w:r w:rsidR="007C7B6F">
        <w:t>.  Treatment action time</w:t>
      </w:r>
      <w:r w:rsidR="00894973">
        <w:t xml:space="preserve"> points</w:t>
      </w:r>
      <w:r w:rsidR="007C7B6F">
        <w:t xml:space="preserve"> are referenced from time of crisis announcement</w:t>
      </w:r>
    </w:p>
    <w:p w14:paraId="5FB85293" w14:textId="77777777" w:rsidR="00273B8B" w:rsidRPr="00280133" w:rsidRDefault="00273B8B" w:rsidP="00273B8B">
      <w:pPr>
        <w:shd w:val="clear" w:color="auto" w:fill="FFFFFF"/>
        <w:spacing w:before="15" w:after="15"/>
        <w:ind w:right="15"/>
      </w:pP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5082"/>
        <w:gridCol w:w="1175"/>
        <w:gridCol w:w="1267"/>
        <w:gridCol w:w="1332"/>
      </w:tblGrid>
      <w:tr w:rsidR="0048792A" w:rsidRPr="00280133" w14:paraId="43C4A283" w14:textId="77777777" w:rsidTr="00857287">
        <w:tc>
          <w:tcPr>
            <w:tcW w:w="5082" w:type="dxa"/>
            <w:shd w:val="clear" w:color="auto" w:fill="auto"/>
            <w:vAlign w:val="center"/>
          </w:tcPr>
          <w:p w14:paraId="3D44CCF6" w14:textId="77777777" w:rsidR="0048792A" w:rsidRPr="00280133" w:rsidRDefault="0048792A" w:rsidP="00F2166F">
            <w:pPr>
              <w:spacing w:before="15" w:after="15"/>
              <w:ind w:right="15"/>
              <w:rPr>
                <w:b/>
                <w:sz w:val="22"/>
                <w:szCs w:val="22"/>
              </w:rPr>
            </w:pPr>
            <w:r w:rsidRPr="00280133">
              <w:rPr>
                <w:b/>
                <w:bCs/>
                <w:sz w:val="22"/>
                <w:szCs w:val="22"/>
              </w:rPr>
              <w:t>Action/Treatment Checklist</w:t>
            </w:r>
          </w:p>
        </w:tc>
        <w:tc>
          <w:tcPr>
            <w:tcW w:w="1175" w:type="dxa"/>
          </w:tcPr>
          <w:p w14:paraId="1377C100" w14:textId="77777777" w:rsidR="0048792A" w:rsidRPr="00280133" w:rsidRDefault="0048792A" w:rsidP="007B093A">
            <w:pPr>
              <w:spacing w:before="15" w:after="15"/>
              <w:ind w:right="15"/>
              <w:jc w:val="center"/>
              <w:rPr>
                <w:b/>
                <w:bCs/>
                <w:sz w:val="22"/>
                <w:szCs w:val="22"/>
              </w:rPr>
            </w:pPr>
            <w:r w:rsidRPr="00280133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267" w:type="dxa"/>
          </w:tcPr>
          <w:p w14:paraId="7433E959" w14:textId="77777777" w:rsidR="0048792A" w:rsidRPr="00280133" w:rsidRDefault="0048792A" w:rsidP="007B093A">
            <w:pPr>
              <w:spacing w:before="15" w:after="15"/>
              <w:ind w:right="15"/>
              <w:jc w:val="center"/>
              <w:rPr>
                <w:b/>
                <w:bCs/>
                <w:sz w:val="22"/>
                <w:szCs w:val="22"/>
              </w:rPr>
            </w:pPr>
            <w:r w:rsidRPr="00280133">
              <w:rPr>
                <w:b/>
                <w:bCs/>
                <w:sz w:val="22"/>
                <w:szCs w:val="22"/>
              </w:rPr>
              <w:t>Skill met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68BFF0F" w14:textId="77777777" w:rsidR="0048792A" w:rsidRPr="00280133" w:rsidRDefault="0048792A" w:rsidP="007B093A">
            <w:pPr>
              <w:spacing w:before="15" w:after="15"/>
              <w:ind w:right="15"/>
              <w:jc w:val="center"/>
              <w:rPr>
                <w:b/>
                <w:sz w:val="22"/>
                <w:szCs w:val="22"/>
              </w:rPr>
            </w:pPr>
            <w:r w:rsidRPr="00280133">
              <w:rPr>
                <w:b/>
                <w:bCs/>
                <w:sz w:val="22"/>
                <w:szCs w:val="22"/>
              </w:rPr>
              <w:t>Skill not met</w:t>
            </w:r>
          </w:p>
        </w:tc>
      </w:tr>
      <w:tr w:rsidR="0048792A" w:rsidRPr="00280133" w14:paraId="0FA6B5B3" w14:textId="77777777" w:rsidTr="00857287">
        <w:tc>
          <w:tcPr>
            <w:tcW w:w="5082" w:type="dxa"/>
            <w:shd w:val="clear" w:color="auto" w:fill="auto"/>
            <w:vAlign w:val="center"/>
          </w:tcPr>
          <w:p w14:paraId="699B610A" w14:textId="61C2C45A" w:rsidR="0048792A" w:rsidRPr="00280133" w:rsidRDefault="0099570B" w:rsidP="0099570B">
            <w:pPr>
              <w:spacing w:before="15" w:after="15"/>
              <w:ind w:right="15"/>
              <w:rPr>
                <w:sz w:val="20"/>
                <w:szCs w:val="20"/>
              </w:rPr>
            </w:pPr>
            <w:r w:rsidRPr="005C3B03">
              <w:rPr>
                <w:color w:val="0070C0"/>
                <w:sz w:val="20"/>
                <w:szCs w:val="20"/>
              </w:rPr>
              <w:t>List required actions</w:t>
            </w:r>
          </w:p>
        </w:tc>
        <w:tc>
          <w:tcPr>
            <w:tcW w:w="1175" w:type="dxa"/>
          </w:tcPr>
          <w:p w14:paraId="08E6BA97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1690F34C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1D2662D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</w:tr>
      <w:tr w:rsidR="0048792A" w:rsidRPr="00280133" w14:paraId="6BFF2913" w14:textId="77777777" w:rsidTr="00857287">
        <w:tc>
          <w:tcPr>
            <w:tcW w:w="5082" w:type="dxa"/>
            <w:shd w:val="clear" w:color="auto" w:fill="auto"/>
            <w:vAlign w:val="center"/>
          </w:tcPr>
          <w:p w14:paraId="09955658" w14:textId="452B679E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411E17EE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3A88D483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2E4D7145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</w:tr>
      <w:tr w:rsidR="0048792A" w:rsidRPr="00280133" w14:paraId="54A11311" w14:textId="77777777" w:rsidTr="00857287">
        <w:tc>
          <w:tcPr>
            <w:tcW w:w="5082" w:type="dxa"/>
            <w:shd w:val="clear" w:color="auto" w:fill="auto"/>
            <w:vAlign w:val="center"/>
          </w:tcPr>
          <w:p w14:paraId="7B0BE8F6" w14:textId="2D32E37A" w:rsidR="0048792A" w:rsidRPr="00280133" w:rsidRDefault="0048792A" w:rsidP="002E5405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12F510D1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5E92E7AF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4CF0289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</w:tr>
      <w:tr w:rsidR="00E34831" w:rsidRPr="00280133" w14:paraId="2EF21A1F" w14:textId="77777777" w:rsidTr="00857287">
        <w:tc>
          <w:tcPr>
            <w:tcW w:w="5082" w:type="dxa"/>
            <w:shd w:val="clear" w:color="auto" w:fill="auto"/>
            <w:vAlign w:val="center"/>
          </w:tcPr>
          <w:p w14:paraId="27C20044" w14:textId="144D9950" w:rsidR="00E34831" w:rsidRPr="00280133" w:rsidRDefault="00E34831" w:rsidP="002E5405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5891054C" w14:textId="77777777" w:rsidR="00E34831" w:rsidRPr="00280133" w:rsidRDefault="00E34831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4E851138" w14:textId="77777777" w:rsidR="00E34831" w:rsidRPr="00280133" w:rsidRDefault="00E34831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1F27EAA" w14:textId="77777777" w:rsidR="00E34831" w:rsidRPr="00280133" w:rsidRDefault="00E34831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</w:tr>
      <w:tr w:rsidR="00002A12" w:rsidRPr="00280133" w14:paraId="5BDE20A9" w14:textId="77777777" w:rsidTr="00857287">
        <w:tc>
          <w:tcPr>
            <w:tcW w:w="5082" w:type="dxa"/>
            <w:shd w:val="clear" w:color="auto" w:fill="auto"/>
            <w:vAlign w:val="center"/>
          </w:tcPr>
          <w:p w14:paraId="2C8BCF46" w14:textId="7FFF4B4E" w:rsidR="00002A12" w:rsidRDefault="00002A12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0A9B87F3" w14:textId="77777777" w:rsidR="00002A12" w:rsidRPr="00280133" w:rsidRDefault="00002A12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0BBB2EC0" w14:textId="77777777" w:rsidR="00002A12" w:rsidRPr="00280133" w:rsidRDefault="00002A12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26FD3B71" w14:textId="77777777" w:rsidR="00002A12" w:rsidRPr="00280133" w:rsidRDefault="00002A12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</w:tr>
      <w:tr w:rsidR="0048792A" w:rsidRPr="00280133" w14:paraId="2947492B" w14:textId="77777777" w:rsidTr="00857287">
        <w:tc>
          <w:tcPr>
            <w:tcW w:w="5082" w:type="dxa"/>
            <w:shd w:val="clear" w:color="auto" w:fill="auto"/>
            <w:vAlign w:val="center"/>
          </w:tcPr>
          <w:p w14:paraId="42655016" w14:textId="7FF8E6D8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43BE3ED3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747CEE87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7D7B4FD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</w:tr>
      <w:tr w:rsidR="00B37818" w:rsidRPr="00280133" w14:paraId="42B62965" w14:textId="77777777" w:rsidTr="00857287">
        <w:tc>
          <w:tcPr>
            <w:tcW w:w="5082" w:type="dxa"/>
            <w:shd w:val="clear" w:color="auto" w:fill="auto"/>
            <w:vAlign w:val="center"/>
          </w:tcPr>
          <w:p w14:paraId="2ECEC8D2" w14:textId="0ABCE1E3" w:rsidR="00B37818" w:rsidRPr="00280133" w:rsidRDefault="00B37818" w:rsidP="00E34831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4DFADDBB" w14:textId="77777777" w:rsidR="00B37818" w:rsidRPr="00280133" w:rsidRDefault="00B37818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2C1926AD" w14:textId="77777777" w:rsidR="00B37818" w:rsidRPr="00280133" w:rsidRDefault="00B37818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BED8939" w14:textId="77777777" w:rsidR="00B37818" w:rsidRPr="00280133" w:rsidRDefault="00B37818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</w:tr>
      <w:tr w:rsidR="00B37818" w:rsidRPr="00280133" w14:paraId="1EDEB5CE" w14:textId="77777777" w:rsidTr="00857287">
        <w:tc>
          <w:tcPr>
            <w:tcW w:w="5082" w:type="dxa"/>
            <w:shd w:val="clear" w:color="auto" w:fill="auto"/>
            <w:vAlign w:val="center"/>
          </w:tcPr>
          <w:p w14:paraId="615EF1CA" w14:textId="0B3266DC" w:rsidR="00B37818" w:rsidRDefault="00B37818" w:rsidP="00E34831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126EB404" w14:textId="77777777" w:rsidR="00B37818" w:rsidRPr="00280133" w:rsidRDefault="00B37818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3BFCCAEE" w14:textId="77777777" w:rsidR="00B37818" w:rsidRPr="00280133" w:rsidRDefault="00B37818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C01DF41" w14:textId="246988C9" w:rsidR="00B37818" w:rsidRPr="00280133" w:rsidRDefault="00B37818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</w:tr>
      <w:tr w:rsidR="0048792A" w:rsidRPr="00280133" w14:paraId="13838740" w14:textId="77777777" w:rsidTr="00857287">
        <w:tc>
          <w:tcPr>
            <w:tcW w:w="5082" w:type="dxa"/>
            <w:shd w:val="clear" w:color="auto" w:fill="auto"/>
            <w:vAlign w:val="center"/>
          </w:tcPr>
          <w:p w14:paraId="60F1569B" w14:textId="27A0AB8A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2594700C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4A9B39E0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0082516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</w:tr>
      <w:tr w:rsidR="0048792A" w:rsidRPr="00280133" w14:paraId="57A2A7A8" w14:textId="77777777" w:rsidTr="00857287">
        <w:tc>
          <w:tcPr>
            <w:tcW w:w="5082" w:type="dxa"/>
            <w:shd w:val="clear" w:color="auto" w:fill="auto"/>
            <w:vAlign w:val="center"/>
          </w:tcPr>
          <w:p w14:paraId="37E855F4" w14:textId="59E187A7" w:rsidR="0048792A" w:rsidRPr="00280133" w:rsidRDefault="0048792A" w:rsidP="007E6240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673631DA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25236B96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AE328D7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</w:tr>
      <w:tr w:rsidR="0048792A" w:rsidRPr="00280133" w14:paraId="3D8805EC" w14:textId="77777777" w:rsidTr="00857287">
        <w:tc>
          <w:tcPr>
            <w:tcW w:w="5082" w:type="dxa"/>
            <w:shd w:val="clear" w:color="auto" w:fill="auto"/>
            <w:vAlign w:val="center"/>
          </w:tcPr>
          <w:p w14:paraId="1606B2EC" w14:textId="3C1DE630" w:rsidR="0048792A" w:rsidRPr="00280133" w:rsidRDefault="0048792A" w:rsidP="00B37818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1A0AC7E0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2AA2A26F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C3E4FCB" w14:textId="77777777" w:rsidR="0048792A" w:rsidRPr="00280133" w:rsidRDefault="0048792A" w:rsidP="00F2166F">
            <w:pPr>
              <w:spacing w:before="15" w:after="15"/>
              <w:ind w:right="15"/>
              <w:rPr>
                <w:sz w:val="20"/>
                <w:szCs w:val="20"/>
              </w:rPr>
            </w:pPr>
          </w:p>
        </w:tc>
      </w:tr>
    </w:tbl>
    <w:p w14:paraId="26580D25" w14:textId="77777777" w:rsidR="00273B8B" w:rsidRPr="00935183" w:rsidRDefault="00273B8B" w:rsidP="00273B8B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14:paraId="1AFD1930" w14:textId="77777777" w:rsidR="00273B8B" w:rsidRDefault="00273B8B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7ABC0A9E" w14:textId="77777777" w:rsidR="00994283" w:rsidRDefault="00994283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1AF05AD8" w14:textId="77777777" w:rsidR="00994283" w:rsidRDefault="00994283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11D9C54C" w14:textId="77777777" w:rsidR="00994283" w:rsidRDefault="00994283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6A72AA41" w14:textId="77777777" w:rsidR="00994283" w:rsidRDefault="00994283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4BFA81EA" w14:textId="77777777" w:rsidR="00994283" w:rsidRDefault="00994283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6456C2F9" w14:textId="77777777" w:rsidR="00994283" w:rsidRDefault="00994283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6F82C9E8" w14:textId="77777777" w:rsidR="00994283" w:rsidRDefault="00994283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0788C85D" w14:textId="77777777" w:rsidR="00994283" w:rsidRDefault="00994283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257B4DA9" w14:textId="77777777" w:rsidR="00994283" w:rsidRDefault="00994283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065F16E1" w14:textId="77777777" w:rsidR="00994283" w:rsidRDefault="00994283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08FD57FC" w14:textId="77777777" w:rsidR="00994283" w:rsidRDefault="00994283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7A251265" w14:textId="77777777" w:rsidR="00994283" w:rsidRDefault="00994283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7B3FA134" w14:textId="77777777" w:rsidR="00994283" w:rsidRDefault="00994283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5318331D" w14:textId="77777777" w:rsidR="002E5405" w:rsidRDefault="002E5405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626DB6AD" w14:textId="77777777" w:rsidR="002E5405" w:rsidRDefault="002E5405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2605EE34" w14:textId="77777777" w:rsidR="002E5405" w:rsidRDefault="002E5405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4C90152F" w14:textId="77777777" w:rsidR="002E5405" w:rsidRDefault="002E5405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4E89932D" w14:textId="77777777" w:rsidR="002E5405" w:rsidRDefault="002E5405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0EDFFCCB" w14:textId="77777777" w:rsidR="002E5405" w:rsidRDefault="002E5405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41F1AA3F" w14:textId="77777777" w:rsidR="002E5405" w:rsidRDefault="002E5405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6F1D1D0F" w14:textId="77777777" w:rsidR="002E5405" w:rsidRDefault="002E5405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4AF0B10C" w14:textId="77777777" w:rsidR="002E5405" w:rsidRDefault="002E5405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0EC50915" w14:textId="77777777" w:rsidR="002E5405" w:rsidRDefault="002E5405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2CBC26BF" w14:textId="77777777" w:rsidR="0099570B" w:rsidRDefault="0099570B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793848AB" w14:textId="77777777" w:rsidR="0091211A" w:rsidRDefault="0091211A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6B364AAF" w14:textId="77777777" w:rsidR="00E34831" w:rsidRPr="00935183" w:rsidRDefault="00E34831" w:rsidP="00273B8B">
      <w:pPr>
        <w:autoSpaceDE w:val="0"/>
        <w:autoSpaceDN w:val="0"/>
        <w:adjustRightInd w:val="0"/>
        <w:rPr>
          <w:rFonts w:ascii="HelveticaNeue-Roman" w:hAnsi="HelveticaNeue-Roman" w:cs="HelveticaNeue-Roman"/>
          <w:color w:val="FFFFFF"/>
          <w:sz w:val="22"/>
          <w:szCs w:val="22"/>
          <w:lang w:eastAsia="en-US"/>
        </w:rPr>
      </w:pPr>
    </w:p>
    <w:p w14:paraId="444E0815" w14:textId="77777777" w:rsidR="00273B8B" w:rsidRPr="00935183" w:rsidRDefault="00273B8B" w:rsidP="00273B8B">
      <w:pPr>
        <w:autoSpaceDE w:val="0"/>
        <w:autoSpaceDN w:val="0"/>
        <w:adjustRightInd w:val="0"/>
        <w:jc w:val="center"/>
        <w:rPr>
          <w:rFonts w:ascii="HelveticaNeue-Bold" w:hAnsi="HelveticaNeue-Bold" w:cs="HelveticaNeue-Bold"/>
          <w:b/>
          <w:bCs/>
          <w:color w:val="3BB1C0"/>
          <w:sz w:val="28"/>
          <w:szCs w:val="28"/>
          <w:lang w:eastAsia="en-US"/>
        </w:rPr>
      </w:pPr>
      <w:r w:rsidRPr="00935183">
        <w:rPr>
          <w:rFonts w:ascii="HelveticaNeue-Bold" w:eastAsia="HelveticaNeue-Bold" w:hAnsi="HelveticaNeue-Bold" w:cs="HelveticaNeue-Bold"/>
          <w:b/>
          <w:bCs/>
          <w:color w:val="3BB1C0"/>
          <w:sz w:val="28"/>
          <w:szCs w:val="28"/>
          <w:lang w:eastAsia="en-US"/>
        </w:rPr>
        <w:lastRenderedPageBreak/>
        <w:t>Debrief</w:t>
      </w:r>
    </w:p>
    <w:p w14:paraId="60AAABCC" w14:textId="77777777" w:rsidR="0099570B" w:rsidRDefault="0099570B" w:rsidP="00273B8B">
      <w:pPr>
        <w:autoSpaceDE w:val="0"/>
        <w:autoSpaceDN w:val="0"/>
        <w:adjustRightInd w:val="0"/>
        <w:rPr>
          <w:bCs/>
          <w:color w:val="000000" w:themeColor="text1"/>
          <w:lang w:eastAsia="en-US"/>
        </w:rPr>
      </w:pPr>
    </w:p>
    <w:p w14:paraId="39861B23" w14:textId="44B69127" w:rsidR="00273B8B" w:rsidRPr="005C3B03" w:rsidRDefault="0099570B" w:rsidP="00273B8B">
      <w:pPr>
        <w:autoSpaceDE w:val="0"/>
        <w:autoSpaceDN w:val="0"/>
        <w:adjustRightInd w:val="0"/>
        <w:rPr>
          <w:bCs/>
          <w:color w:val="0070C0"/>
          <w:lang w:eastAsia="en-US"/>
        </w:rPr>
      </w:pPr>
      <w:r w:rsidRPr="005C3B03">
        <w:rPr>
          <w:bCs/>
          <w:color w:val="0070C0"/>
          <w:lang w:eastAsia="en-US"/>
        </w:rPr>
        <w:t>Modify if necessary. This text should be appropriate for all scenarios.</w:t>
      </w:r>
    </w:p>
    <w:p w14:paraId="677FCE3F" w14:textId="77777777" w:rsidR="002179A0" w:rsidRPr="002179A0" w:rsidRDefault="002179A0" w:rsidP="002179A0">
      <w:pPr>
        <w:autoSpaceDE w:val="0"/>
        <w:autoSpaceDN w:val="0"/>
        <w:adjustRightInd w:val="0"/>
        <w:rPr>
          <w:bCs/>
          <w:color w:val="000000" w:themeColor="text1"/>
          <w:lang w:eastAsia="en-US"/>
        </w:rPr>
      </w:pPr>
    </w:p>
    <w:p w14:paraId="2D183675" w14:textId="77777777" w:rsidR="002179A0" w:rsidRPr="002179A0" w:rsidRDefault="002179A0" w:rsidP="002179A0">
      <w:pPr>
        <w:autoSpaceDE w:val="0"/>
        <w:autoSpaceDN w:val="0"/>
        <w:adjustRightInd w:val="0"/>
        <w:rPr>
          <w:color w:val="000000" w:themeColor="text1"/>
          <w:lang w:eastAsia="en-US"/>
        </w:rPr>
      </w:pPr>
      <w:r w:rsidRPr="002179A0">
        <w:rPr>
          <w:color w:val="000000" w:themeColor="text1"/>
          <w:lang w:eastAsia="en-US"/>
        </w:rPr>
        <w:t>Begin debriefing by soliciting the participant’s reactions to the simulation experience.</w:t>
      </w:r>
    </w:p>
    <w:p w14:paraId="14EDEBBE" w14:textId="77777777" w:rsidR="002179A0" w:rsidRPr="002179A0" w:rsidRDefault="002179A0" w:rsidP="002179A0">
      <w:pPr>
        <w:autoSpaceDE w:val="0"/>
        <w:autoSpaceDN w:val="0"/>
        <w:adjustRightInd w:val="0"/>
        <w:rPr>
          <w:color w:val="000000" w:themeColor="text1"/>
          <w:lang w:eastAsia="en-US"/>
        </w:rPr>
      </w:pPr>
      <w:r w:rsidRPr="002179A0">
        <w:rPr>
          <w:color w:val="000000" w:themeColor="text1"/>
          <w:lang w:eastAsia="en-US"/>
        </w:rPr>
        <w:t xml:space="preserve">Clarify with the team the patient situation so that everyone is on the same page. </w:t>
      </w:r>
    </w:p>
    <w:p w14:paraId="06798536" w14:textId="77777777" w:rsidR="002179A0" w:rsidRPr="002179A0" w:rsidRDefault="002179A0" w:rsidP="002179A0">
      <w:pPr>
        <w:autoSpaceDE w:val="0"/>
        <w:autoSpaceDN w:val="0"/>
        <w:adjustRightInd w:val="0"/>
        <w:rPr>
          <w:color w:val="000000" w:themeColor="text1"/>
          <w:lang w:eastAsia="en-US"/>
        </w:rPr>
      </w:pPr>
    </w:p>
    <w:p w14:paraId="7EF80A08" w14:textId="77777777" w:rsidR="002179A0" w:rsidRPr="002179A0" w:rsidRDefault="002179A0" w:rsidP="002179A0">
      <w:pPr>
        <w:autoSpaceDE w:val="0"/>
        <w:autoSpaceDN w:val="0"/>
        <w:adjustRightInd w:val="0"/>
        <w:rPr>
          <w:color w:val="000000" w:themeColor="text1"/>
          <w:lang w:eastAsia="en-US"/>
        </w:rPr>
      </w:pPr>
      <w:r w:rsidRPr="002179A0">
        <w:rPr>
          <w:color w:val="000000" w:themeColor="text1"/>
          <w:lang w:eastAsia="en-US"/>
        </w:rPr>
        <w:t>Clarify confidentiality and expectations.</w:t>
      </w:r>
    </w:p>
    <w:p w14:paraId="0CA5D590" w14:textId="77777777" w:rsidR="002179A0" w:rsidRPr="002179A0" w:rsidRDefault="002179A0" w:rsidP="002179A0">
      <w:pPr>
        <w:autoSpaceDE w:val="0"/>
        <w:autoSpaceDN w:val="0"/>
        <w:adjustRightInd w:val="0"/>
        <w:rPr>
          <w:color w:val="000000" w:themeColor="text1"/>
          <w:lang w:eastAsia="en-US"/>
        </w:rPr>
      </w:pPr>
      <w:r w:rsidRPr="002179A0">
        <w:rPr>
          <w:color w:val="000000" w:themeColor="text1"/>
          <w:lang w:eastAsia="en-US"/>
        </w:rPr>
        <w:t>Review the learning objectives.</w:t>
      </w:r>
    </w:p>
    <w:p w14:paraId="50FEA424" w14:textId="77777777" w:rsidR="002179A0" w:rsidRPr="002179A0" w:rsidRDefault="002179A0" w:rsidP="002179A0">
      <w:pPr>
        <w:autoSpaceDE w:val="0"/>
        <w:autoSpaceDN w:val="0"/>
        <w:adjustRightInd w:val="0"/>
        <w:rPr>
          <w:color w:val="000000" w:themeColor="text1"/>
          <w:lang w:eastAsia="en-US"/>
        </w:rPr>
      </w:pPr>
      <w:r w:rsidRPr="002179A0">
        <w:rPr>
          <w:color w:val="000000" w:themeColor="text1"/>
          <w:lang w:eastAsia="en-US"/>
        </w:rPr>
        <w:t>Discuss what happened in the simulation.</w:t>
      </w:r>
    </w:p>
    <w:p w14:paraId="53EBE712" w14:textId="77777777" w:rsidR="002179A0" w:rsidRPr="002179A0" w:rsidRDefault="002179A0" w:rsidP="002179A0">
      <w:pPr>
        <w:autoSpaceDE w:val="0"/>
        <w:autoSpaceDN w:val="0"/>
        <w:adjustRightInd w:val="0"/>
        <w:rPr>
          <w:color w:val="000000" w:themeColor="text1"/>
          <w:lang w:eastAsia="en-US"/>
        </w:rPr>
      </w:pPr>
      <w:r w:rsidRPr="002179A0">
        <w:rPr>
          <w:color w:val="000000" w:themeColor="text1"/>
          <w:lang w:eastAsia="en-US"/>
        </w:rPr>
        <w:t>Review what went well.</w:t>
      </w:r>
    </w:p>
    <w:p w14:paraId="1C0C9042" w14:textId="77777777" w:rsidR="002179A0" w:rsidRPr="002179A0" w:rsidRDefault="002179A0" w:rsidP="002179A0">
      <w:pPr>
        <w:autoSpaceDE w:val="0"/>
        <w:autoSpaceDN w:val="0"/>
        <w:adjustRightInd w:val="0"/>
        <w:rPr>
          <w:color w:val="000000" w:themeColor="text1"/>
          <w:lang w:eastAsia="en-US"/>
        </w:rPr>
      </w:pPr>
      <w:r w:rsidRPr="002179A0">
        <w:rPr>
          <w:color w:val="000000" w:themeColor="text1"/>
          <w:lang w:eastAsia="en-US"/>
        </w:rPr>
        <w:t>Consider opportunities for improvement.</w:t>
      </w:r>
    </w:p>
    <w:p w14:paraId="2906EAFA" w14:textId="77777777" w:rsidR="002179A0" w:rsidRPr="002179A0" w:rsidRDefault="002179A0" w:rsidP="002179A0">
      <w:pPr>
        <w:autoSpaceDE w:val="0"/>
        <w:autoSpaceDN w:val="0"/>
        <w:adjustRightInd w:val="0"/>
        <w:rPr>
          <w:color w:val="000000"/>
          <w:lang w:eastAsia="en-US"/>
        </w:rPr>
      </w:pPr>
      <w:r w:rsidRPr="002179A0">
        <w:rPr>
          <w:color w:val="000000"/>
          <w:lang w:eastAsia="en-US"/>
        </w:rPr>
        <w:t>Encourage expression of reactions.</w:t>
      </w:r>
    </w:p>
    <w:p w14:paraId="097138BD" w14:textId="77777777" w:rsidR="002179A0" w:rsidRPr="002179A0" w:rsidRDefault="002179A0" w:rsidP="002179A0">
      <w:pPr>
        <w:autoSpaceDE w:val="0"/>
        <w:autoSpaceDN w:val="0"/>
        <w:adjustRightInd w:val="0"/>
        <w:rPr>
          <w:color w:val="000000" w:themeColor="text1"/>
          <w:lang w:eastAsia="en-US"/>
        </w:rPr>
      </w:pPr>
      <w:r w:rsidRPr="002179A0">
        <w:rPr>
          <w:color w:val="000000" w:themeColor="text1"/>
          <w:lang w:eastAsia="en-US"/>
        </w:rPr>
        <w:t>Ask participants:</w:t>
      </w:r>
    </w:p>
    <w:p w14:paraId="579A5BD0" w14:textId="77777777" w:rsidR="002179A0" w:rsidRPr="002179A0" w:rsidRDefault="002179A0" w:rsidP="002179A0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360"/>
        <w:rPr>
          <w:color w:val="000000" w:themeColor="text1"/>
          <w:lang w:eastAsia="en-US"/>
        </w:rPr>
      </w:pPr>
      <w:r w:rsidRPr="002179A0">
        <w:rPr>
          <w:color w:val="000000" w:themeColor="text1"/>
          <w:lang w:eastAsia="en-US"/>
        </w:rPr>
        <w:t>“How did participating in this simulation make you feel?”</w:t>
      </w:r>
    </w:p>
    <w:p w14:paraId="57C11A65" w14:textId="77777777" w:rsidR="002179A0" w:rsidRPr="002179A0" w:rsidRDefault="002179A0" w:rsidP="002179A0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360"/>
        <w:rPr>
          <w:color w:val="000000" w:themeColor="text1"/>
          <w:lang w:eastAsia="en-US"/>
        </w:rPr>
      </w:pPr>
      <w:r w:rsidRPr="002179A0">
        <w:rPr>
          <w:color w:val="000000" w:themeColor="text1"/>
          <w:lang w:eastAsia="en-US"/>
        </w:rPr>
        <w:t>“Describe your thinking when…?”</w:t>
      </w:r>
    </w:p>
    <w:p w14:paraId="261E7ABF" w14:textId="77777777" w:rsidR="002179A0" w:rsidRPr="002179A0" w:rsidRDefault="002179A0" w:rsidP="002179A0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360"/>
        <w:rPr>
          <w:color w:val="000000" w:themeColor="text1"/>
          <w:lang w:eastAsia="en-US"/>
        </w:rPr>
      </w:pPr>
      <w:r w:rsidRPr="002179A0">
        <w:rPr>
          <w:color w:val="000000" w:themeColor="text1"/>
          <w:lang w:eastAsia="en-US"/>
        </w:rPr>
        <w:t>“Were there performance gaps?”</w:t>
      </w:r>
    </w:p>
    <w:p w14:paraId="7A57B3FF" w14:textId="77777777" w:rsidR="002179A0" w:rsidRPr="002179A0" w:rsidRDefault="002179A0" w:rsidP="002179A0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360"/>
        <w:rPr>
          <w:color w:val="000000" w:themeColor="text1"/>
          <w:lang w:eastAsia="en-US"/>
        </w:rPr>
      </w:pPr>
      <w:r w:rsidRPr="002179A0">
        <w:rPr>
          <w:color w:val="000000" w:themeColor="text1"/>
          <w:lang w:eastAsia="en-US"/>
        </w:rPr>
        <w:t>“What could be changed in the OR?”</w:t>
      </w:r>
    </w:p>
    <w:p w14:paraId="11A129D6" w14:textId="77777777" w:rsidR="002179A0" w:rsidRPr="002179A0" w:rsidRDefault="002179A0" w:rsidP="002179A0">
      <w:pPr>
        <w:autoSpaceDE w:val="0"/>
        <w:autoSpaceDN w:val="0"/>
        <w:adjustRightInd w:val="0"/>
        <w:rPr>
          <w:color w:val="000000" w:themeColor="text1"/>
          <w:lang w:eastAsia="en-US"/>
        </w:rPr>
      </w:pPr>
      <w:r w:rsidRPr="002179A0">
        <w:rPr>
          <w:color w:val="000000" w:themeColor="text1"/>
          <w:lang w:eastAsia="en-US"/>
        </w:rPr>
        <w:t>Review the participant’s roles and team expectations.</w:t>
      </w:r>
    </w:p>
    <w:p w14:paraId="6ECEB54E" w14:textId="77777777" w:rsidR="002179A0" w:rsidRPr="002179A0" w:rsidRDefault="002179A0" w:rsidP="002179A0">
      <w:pPr>
        <w:autoSpaceDE w:val="0"/>
        <w:autoSpaceDN w:val="0"/>
        <w:adjustRightInd w:val="0"/>
        <w:rPr>
          <w:color w:val="000000" w:themeColor="text1"/>
          <w:lang w:eastAsia="en-US"/>
        </w:rPr>
      </w:pPr>
      <w:r w:rsidRPr="002179A0">
        <w:rPr>
          <w:color w:val="000000" w:themeColor="text1"/>
          <w:lang w:eastAsia="en-US"/>
        </w:rPr>
        <w:t>Review principles of effective interprofessional teamwork.</w:t>
      </w:r>
    </w:p>
    <w:p w14:paraId="0B0E64E1" w14:textId="77777777" w:rsidR="002179A0" w:rsidRPr="002179A0" w:rsidRDefault="002179A0" w:rsidP="002179A0">
      <w:pPr>
        <w:autoSpaceDE w:val="0"/>
        <w:autoSpaceDN w:val="0"/>
        <w:adjustRightInd w:val="0"/>
        <w:rPr>
          <w:color w:val="000000"/>
          <w:lang w:eastAsia="en-US"/>
        </w:rPr>
      </w:pPr>
      <w:r w:rsidRPr="002179A0">
        <w:rPr>
          <w:color w:val="000000" w:themeColor="text1"/>
          <w:lang w:eastAsia="en-US"/>
        </w:rPr>
        <w:t>Review expectations for effective communication.</w:t>
      </w:r>
      <w:r w:rsidRPr="002179A0">
        <w:rPr>
          <w:color w:val="FFFFFF" w:themeColor="background1"/>
          <w:lang w:eastAsia="en-US"/>
        </w:rPr>
        <w:t xml:space="preserve"> What could b</w:t>
      </w:r>
    </w:p>
    <w:p w14:paraId="4240C2D0" w14:textId="77777777" w:rsidR="002179A0" w:rsidRPr="002179A0" w:rsidRDefault="002179A0" w:rsidP="002179A0">
      <w:pPr>
        <w:autoSpaceDE w:val="0"/>
        <w:autoSpaceDN w:val="0"/>
        <w:adjustRightInd w:val="0"/>
        <w:rPr>
          <w:color w:val="000000" w:themeColor="text1"/>
          <w:lang w:eastAsia="en-US"/>
        </w:rPr>
      </w:pPr>
      <w:r w:rsidRPr="002179A0">
        <w:rPr>
          <w:color w:val="000000" w:themeColor="text1"/>
          <w:lang w:eastAsia="en-US"/>
        </w:rPr>
        <w:t>Discuss appropriate post-event actions:</w:t>
      </w:r>
    </w:p>
    <w:p w14:paraId="497E6C72" w14:textId="77777777" w:rsidR="002179A0" w:rsidRPr="002179A0" w:rsidRDefault="002179A0" w:rsidP="002179A0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rPr>
          <w:color w:val="000000" w:themeColor="text1"/>
          <w:lang w:eastAsia="en-US"/>
        </w:rPr>
      </w:pPr>
      <w:r w:rsidRPr="002179A0">
        <w:rPr>
          <w:color w:val="000000" w:themeColor="text1"/>
          <w:lang w:eastAsia="en-US"/>
        </w:rPr>
        <w:t>Consider keeping the patient intubated and sedated.</w:t>
      </w:r>
    </w:p>
    <w:p w14:paraId="121324D0" w14:textId="77777777" w:rsidR="002179A0" w:rsidRPr="002179A0" w:rsidRDefault="002179A0" w:rsidP="002179A0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rPr>
          <w:color w:val="000000" w:themeColor="text1"/>
          <w:lang w:eastAsia="en-US"/>
        </w:rPr>
      </w:pPr>
      <w:r w:rsidRPr="002179A0">
        <w:rPr>
          <w:color w:val="000000" w:themeColor="text1"/>
          <w:lang w:eastAsia="en-US"/>
        </w:rPr>
        <w:t>Monitor the patient for 24 hours post-recovery.</w:t>
      </w:r>
    </w:p>
    <w:p w14:paraId="0377F969" w14:textId="77777777" w:rsidR="002179A0" w:rsidRPr="002179A0" w:rsidRDefault="002179A0" w:rsidP="002179A0">
      <w:pPr>
        <w:autoSpaceDE w:val="0"/>
        <w:autoSpaceDN w:val="0"/>
        <w:adjustRightInd w:val="0"/>
        <w:rPr>
          <w:color w:val="FFFFFF"/>
          <w:lang w:eastAsia="en-US"/>
        </w:rPr>
      </w:pPr>
      <w:r w:rsidRPr="002179A0">
        <w:rPr>
          <w:color w:val="000000" w:themeColor="text1"/>
          <w:lang w:eastAsia="en-US"/>
        </w:rPr>
        <w:t>Identify learner issues.</w:t>
      </w:r>
    </w:p>
    <w:p w14:paraId="58416ECC" w14:textId="77777777" w:rsidR="00994283" w:rsidRDefault="00273B8B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  <w:r w:rsidRPr="00935183"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  <w:t>R</w:t>
      </w:r>
    </w:p>
    <w:p w14:paraId="61446D56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1923654B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7DF1BB0B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3DA19C2B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7BF0EB2B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647AD0BF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56A7209A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649A9F64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1AE1AB4D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5E7578FF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5BAFA82D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7CD3A282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5E0E3F19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6397953F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494572B2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084DE438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2F38EBBF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35B8C917" w14:textId="77777777" w:rsidR="00994283" w:rsidRDefault="00994283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1CDC01A1" w14:textId="77777777" w:rsidR="00E34831" w:rsidRDefault="00E34831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3F374040" w14:textId="77777777" w:rsidR="00E34831" w:rsidRDefault="00E34831" w:rsidP="00273B8B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214D7BC7" w14:textId="77777777" w:rsidR="00994283" w:rsidRDefault="00994283" w:rsidP="00994283">
      <w:pPr>
        <w:autoSpaceDE w:val="0"/>
        <w:autoSpaceDN w:val="0"/>
        <w:adjustRightInd w:val="0"/>
        <w:jc w:val="center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  <w:bookmarkStart w:id="0" w:name="_GoBack"/>
      <w:bookmarkEnd w:id="0"/>
    </w:p>
    <w:p w14:paraId="34923BAA" w14:textId="77777777" w:rsidR="00CF47F9" w:rsidRPr="00935183" w:rsidRDefault="00273B8B" w:rsidP="00994283">
      <w:pPr>
        <w:autoSpaceDE w:val="0"/>
        <w:autoSpaceDN w:val="0"/>
        <w:adjustRightInd w:val="0"/>
        <w:jc w:val="center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  <w:r w:rsidRPr="00935183">
        <w:rPr>
          <w:rFonts w:ascii="HelveticaNeue-Roman" w:eastAsia="HelveticaNeue-Roman" w:hAnsi="HelveticaNeue-Roman" w:cs="HelveticaNeue-Roman"/>
          <w:b/>
          <w:bCs/>
          <w:color w:val="3BB1C0"/>
          <w:sz w:val="28"/>
          <w:szCs w:val="28"/>
          <w:lang w:eastAsia="en-US"/>
        </w:rPr>
        <w:lastRenderedPageBreak/>
        <w:t>Resources</w:t>
      </w:r>
    </w:p>
    <w:p w14:paraId="6907AF57" w14:textId="77777777" w:rsidR="000F62B9" w:rsidRPr="00935183" w:rsidRDefault="000F62B9" w:rsidP="00F2166F">
      <w:pPr>
        <w:autoSpaceDE w:val="0"/>
        <w:autoSpaceDN w:val="0"/>
        <w:adjustRightInd w:val="0"/>
        <w:rPr>
          <w:rFonts w:ascii="HelveticaNeue-Roman" w:eastAsia="HelveticaNeue-Roman" w:hAnsi="HelveticaNeue-Roman" w:cs="HelveticaNeue-Roman"/>
          <w:color w:val="FFFFFF" w:themeColor="background1"/>
          <w:sz w:val="22"/>
          <w:szCs w:val="22"/>
          <w:lang w:eastAsia="en-US"/>
        </w:rPr>
      </w:pPr>
    </w:p>
    <w:p w14:paraId="66DE7A7D" w14:textId="5953F5DD" w:rsidR="007B3A8B" w:rsidRPr="006A5163" w:rsidRDefault="007B3A8B" w:rsidP="007B3A8B">
      <w:pPr>
        <w:autoSpaceDE w:val="0"/>
        <w:autoSpaceDN w:val="0"/>
        <w:adjustRightInd w:val="0"/>
        <w:rPr>
          <w:b/>
          <w:bCs/>
          <w:lang w:eastAsia="en-US"/>
        </w:rPr>
      </w:pPr>
      <w:r w:rsidRPr="006A5163">
        <w:rPr>
          <w:b/>
          <w:bCs/>
          <w:lang w:eastAsia="en-US"/>
        </w:rPr>
        <w:t xml:space="preserve">Pre/Post Test </w:t>
      </w:r>
    </w:p>
    <w:p w14:paraId="000DFE1B" w14:textId="0D376B92" w:rsidR="007B3A8B" w:rsidRPr="005C3B03" w:rsidRDefault="0084483F" w:rsidP="007B3A8B">
      <w:pPr>
        <w:autoSpaceDE w:val="0"/>
        <w:autoSpaceDN w:val="0"/>
        <w:adjustRightInd w:val="0"/>
        <w:rPr>
          <w:bCs/>
          <w:color w:val="0070C0"/>
          <w:lang w:eastAsia="en-US"/>
        </w:rPr>
      </w:pPr>
      <w:r>
        <w:rPr>
          <w:bCs/>
          <w:color w:val="0070C0"/>
          <w:lang w:eastAsia="en-US"/>
        </w:rPr>
        <w:t>B</w:t>
      </w:r>
      <w:r w:rsidR="0099570B" w:rsidRPr="005C3B03">
        <w:rPr>
          <w:bCs/>
          <w:color w:val="0070C0"/>
          <w:lang w:eastAsia="en-US"/>
        </w:rPr>
        <w:t>rief multiple choice exam addressing important learning points.</w:t>
      </w:r>
    </w:p>
    <w:p w14:paraId="4628294D" w14:textId="77777777" w:rsidR="007B3A8B" w:rsidRDefault="007B3A8B" w:rsidP="007B3A8B"/>
    <w:p w14:paraId="22F13AD2" w14:textId="77777777" w:rsidR="0099570B" w:rsidRDefault="0099570B" w:rsidP="007B3A8B"/>
    <w:p w14:paraId="0DC5558E" w14:textId="050BF6F5" w:rsidR="007B3A8B" w:rsidRPr="006A5163" w:rsidRDefault="007B3A8B" w:rsidP="007B3A8B">
      <w:pPr>
        <w:rPr>
          <w:b/>
        </w:rPr>
      </w:pPr>
      <w:r w:rsidRPr="00E37585">
        <w:rPr>
          <w:b/>
          <w:bCs/>
          <w:lang w:eastAsia="en-US"/>
        </w:rPr>
        <w:t>Test</w:t>
      </w:r>
      <w:r w:rsidRPr="006A5163">
        <w:rPr>
          <w:b/>
          <w:bCs/>
          <w:lang w:eastAsia="en-US"/>
        </w:rPr>
        <w:t xml:space="preserve"> Answers</w:t>
      </w:r>
      <w:r w:rsidRPr="006A5163" w:rsidDel="00FA7F18">
        <w:rPr>
          <w:b/>
        </w:rPr>
        <w:t xml:space="preserve"> </w:t>
      </w:r>
    </w:p>
    <w:p w14:paraId="66E1B33D" w14:textId="428C908E" w:rsidR="00DA271D" w:rsidRPr="005C3B03" w:rsidRDefault="0084483F" w:rsidP="00273B8B">
      <w:pPr>
        <w:rPr>
          <w:color w:val="0070C0"/>
        </w:rPr>
      </w:pPr>
      <w:r>
        <w:rPr>
          <w:color w:val="0070C0"/>
        </w:rPr>
        <w:t>Exam</w:t>
      </w:r>
      <w:r w:rsidR="0099570B" w:rsidRPr="005C3B03">
        <w:rPr>
          <w:color w:val="0070C0"/>
        </w:rPr>
        <w:t xml:space="preserve"> answers here.</w:t>
      </w:r>
    </w:p>
    <w:p w14:paraId="7BA6109C" w14:textId="77777777" w:rsidR="00994283" w:rsidRDefault="00994283" w:rsidP="00273B8B">
      <w:pPr>
        <w:rPr>
          <w:rFonts w:ascii="Arial" w:hAnsi="Arial" w:cs="Arial"/>
          <w:sz w:val="20"/>
          <w:szCs w:val="20"/>
        </w:rPr>
      </w:pPr>
    </w:p>
    <w:p w14:paraId="2CD82EA1" w14:textId="77777777" w:rsidR="00994283" w:rsidRDefault="00994283" w:rsidP="00273B8B">
      <w:pPr>
        <w:rPr>
          <w:rFonts w:ascii="Arial" w:hAnsi="Arial" w:cs="Arial"/>
          <w:sz w:val="20"/>
          <w:szCs w:val="20"/>
        </w:rPr>
      </w:pPr>
    </w:p>
    <w:p w14:paraId="7C819700" w14:textId="5308685C" w:rsidR="00994283" w:rsidRDefault="005C3B03" w:rsidP="00273B8B">
      <w:pPr>
        <w:rPr>
          <w:b/>
        </w:rPr>
      </w:pPr>
      <w:r>
        <w:rPr>
          <w:b/>
        </w:rPr>
        <w:t xml:space="preserve">Other Resources (as appropriate) </w:t>
      </w:r>
    </w:p>
    <w:p w14:paraId="3E535B06" w14:textId="64BE4F10" w:rsidR="005C3B03" w:rsidRPr="005C3B03" w:rsidRDefault="005C3B03" w:rsidP="00273B8B">
      <w:pPr>
        <w:rPr>
          <w:color w:val="0070C0"/>
        </w:rPr>
      </w:pPr>
      <w:r w:rsidRPr="005C3B03">
        <w:rPr>
          <w:color w:val="0070C0"/>
        </w:rPr>
        <w:t>Note: Permission required for copyrighted items, illustrations, pictures, etc. Pictures and illustrations can be recreated by AORN artist as needed.</w:t>
      </w:r>
    </w:p>
    <w:p w14:paraId="128AC3E7" w14:textId="77777777" w:rsidR="00994283" w:rsidRDefault="00994283" w:rsidP="00273B8B">
      <w:pPr>
        <w:rPr>
          <w:rFonts w:ascii="Arial" w:hAnsi="Arial" w:cs="Arial"/>
          <w:sz w:val="20"/>
          <w:szCs w:val="20"/>
        </w:rPr>
      </w:pPr>
    </w:p>
    <w:p w14:paraId="4DBF6ACA" w14:textId="77777777" w:rsidR="0084483F" w:rsidRDefault="0084483F" w:rsidP="00273B8B">
      <w:pPr>
        <w:rPr>
          <w:rFonts w:ascii="Arial" w:hAnsi="Arial" w:cs="Arial"/>
          <w:sz w:val="20"/>
          <w:szCs w:val="20"/>
        </w:rPr>
      </w:pPr>
    </w:p>
    <w:p w14:paraId="43709DED" w14:textId="3827C88E" w:rsidR="0084483F" w:rsidRDefault="0084483F" w:rsidP="00273B8B">
      <w:pPr>
        <w:rPr>
          <w:b/>
        </w:rPr>
      </w:pPr>
      <w:r>
        <w:rPr>
          <w:b/>
        </w:rPr>
        <w:t>Considerations for Simulation Variation</w:t>
      </w:r>
    </w:p>
    <w:p w14:paraId="61DB6112" w14:textId="370DB60C" w:rsidR="0084483F" w:rsidRDefault="0084483F" w:rsidP="00273B8B">
      <w:pPr>
        <w:rPr>
          <w:color w:val="0070C0"/>
        </w:rPr>
      </w:pPr>
      <w:r>
        <w:rPr>
          <w:color w:val="0070C0"/>
        </w:rPr>
        <w:t xml:space="preserve">Ideas for increased or </w:t>
      </w:r>
      <w:r w:rsidR="00311E2C">
        <w:rPr>
          <w:color w:val="0070C0"/>
        </w:rPr>
        <w:t xml:space="preserve">decreased </w:t>
      </w:r>
      <w:r>
        <w:rPr>
          <w:color w:val="0070C0"/>
        </w:rPr>
        <w:t xml:space="preserve">complexity of scenario. </w:t>
      </w:r>
    </w:p>
    <w:p w14:paraId="2F2F39E4" w14:textId="77777777" w:rsidR="00662357" w:rsidRDefault="00662357" w:rsidP="00273B8B">
      <w:pPr>
        <w:rPr>
          <w:color w:val="0070C0"/>
        </w:rPr>
      </w:pPr>
    </w:p>
    <w:p w14:paraId="2E5CFF84" w14:textId="77777777" w:rsidR="00136B6D" w:rsidRDefault="00136B6D" w:rsidP="00273B8B">
      <w:pPr>
        <w:rPr>
          <w:b/>
        </w:rPr>
      </w:pPr>
    </w:p>
    <w:p w14:paraId="41CCBCD0" w14:textId="6674615C" w:rsidR="00662357" w:rsidRPr="00C92124" w:rsidRDefault="00662357" w:rsidP="00273B8B">
      <w:pPr>
        <w:rPr>
          <w:b/>
        </w:rPr>
      </w:pPr>
      <w:r w:rsidRPr="00C92124">
        <w:rPr>
          <w:b/>
        </w:rPr>
        <w:t>References</w:t>
      </w:r>
    </w:p>
    <w:p w14:paraId="708A33C8" w14:textId="77EB1070" w:rsidR="00994283" w:rsidRPr="00C92124" w:rsidRDefault="00C92124" w:rsidP="00273B8B">
      <w:pPr>
        <w:rPr>
          <w:color w:val="0070C0"/>
        </w:rPr>
      </w:pPr>
      <w:r>
        <w:rPr>
          <w:color w:val="0070C0"/>
        </w:rPr>
        <w:t>List references used to prepare the scenario here.</w:t>
      </w:r>
    </w:p>
    <w:p w14:paraId="00F168B6" w14:textId="77777777" w:rsidR="00994283" w:rsidRDefault="00994283" w:rsidP="00273B8B">
      <w:pPr>
        <w:rPr>
          <w:rFonts w:ascii="Arial" w:hAnsi="Arial" w:cs="Arial"/>
          <w:sz w:val="20"/>
          <w:szCs w:val="20"/>
        </w:rPr>
      </w:pPr>
    </w:p>
    <w:p w14:paraId="484AB4B5" w14:textId="77777777" w:rsidR="00994283" w:rsidRDefault="00994283" w:rsidP="00273B8B">
      <w:pPr>
        <w:rPr>
          <w:rFonts w:ascii="Arial" w:hAnsi="Arial" w:cs="Arial"/>
          <w:sz w:val="20"/>
          <w:szCs w:val="20"/>
        </w:rPr>
      </w:pPr>
    </w:p>
    <w:p w14:paraId="75034C22" w14:textId="77777777" w:rsidR="00994283" w:rsidRDefault="00994283" w:rsidP="00273B8B">
      <w:pPr>
        <w:rPr>
          <w:rFonts w:ascii="Arial" w:hAnsi="Arial" w:cs="Arial"/>
          <w:sz w:val="20"/>
          <w:szCs w:val="20"/>
        </w:rPr>
      </w:pPr>
    </w:p>
    <w:p w14:paraId="1A8CAB7D" w14:textId="77777777" w:rsidR="00994283" w:rsidRDefault="00994283" w:rsidP="00273B8B">
      <w:pPr>
        <w:rPr>
          <w:rFonts w:ascii="Arial" w:hAnsi="Arial" w:cs="Arial"/>
          <w:sz w:val="20"/>
          <w:szCs w:val="20"/>
        </w:rPr>
      </w:pPr>
    </w:p>
    <w:p w14:paraId="219BAD0F" w14:textId="77777777" w:rsidR="00994283" w:rsidRDefault="00994283" w:rsidP="00273B8B">
      <w:pPr>
        <w:rPr>
          <w:rFonts w:ascii="Arial" w:hAnsi="Arial" w:cs="Arial"/>
          <w:sz w:val="20"/>
          <w:szCs w:val="20"/>
        </w:rPr>
      </w:pPr>
    </w:p>
    <w:p w14:paraId="6C4AD956" w14:textId="77777777" w:rsidR="00994283" w:rsidRDefault="00994283" w:rsidP="00273B8B">
      <w:pPr>
        <w:rPr>
          <w:rFonts w:ascii="Arial" w:hAnsi="Arial" w:cs="Arial"/>
          <w:sz w:val="20"/>
          <w:szCs w:val="20"/>
        </w:rPr>
      </w:pPr>
    </w:p>
    <w:p w14:paraId="0E809DA0" w14:textId="77777777" w:rsidR="00994283" w:rsidRDefault="00994283" w:rsidP="00273B8B">
      <w:pPr>
        <w:rPr>
          <w:rFonts w:ascii="Arial" w:hAnsi="Arial" w:cs="Arial"/>
          <w:sz w:val="20"/>
          <w:szCs w:val="20"/>
        </w:rPr>
      </w:pPr>
    </w:p>
    <w:p w14:paraId="772BAD75" w14:textId="77777777" w:rsidR="00994283" w:rsidRDefault="00994283" w:rsidP="00273B8B">
      <w:pPr>
        <w:rPr>
          <w:rFonts w:ascii="Arial" w:hAnsi="Arial" w:cs="Arial"/>
          <w:sz w:val="20"/>
          <w:szCs w:val="20"/>
        </w:rPr>
      </w:pPr>
    </w:p>
    <w:p w14:paraId="61AA5365" w14:textId="77777777" w:rsidR="00994283" w:rsidRDefault="00994283" w:rsidP="00273B8B">
      <w:pPr>
        <w:rPr>
          <w:rFonts w:ascii="Arial" w:hAnsi="Arial" w:cs="Arial"/>
          <w:sz w:val="20"/>
          <w:szCs w:val="20"/>
        </w:rPr>
      </w:pPr>
    </w:p>
    <w:p w14:paraId="5E4E2720" w14:textId="77777777" w:rsidR="00994283" w:rsidRDefault="00994283" w:rsidP="00273B8B">
      <w:pPr>
        <w:rPr>
          <w:rFonts w:ascii="Arial" w:hAnsi="Arial" w:cs="Arial"/>
          <w:sz w:val="20"/>
          <w:szCs w:val="20"/>
        </w:rPr>
      </w:pPr>
    </w:p>
    <w:p w14:paraId="773FE3DE" w14:textId="77777777" w:rsidR="00994283" w:rsidRDefault="00994283" w:rsidP="00273B8B">
      <w:pPr>
        <w:rPr>
          <w:rFonts w:ascii="Arial" w:hAnsi="Arial" w:cs="Arial"/>
          <w:sz w:val="20"/>
          <w:szCs w:val="20"/>
        </w:rPr>
      </w:pPr>
    </w:p>
    <w:p w14:paraId="2B87F43F" w14:textId="77777777" w:rsidR="00C82354" w:rsidRDefault="00C82354" w:rsidP="00273B8B">
      <w:pPr>
        <w:rPr>
          <w:rFonts w:ascii="Arial" w:hAnsi="Arial" w:cs="Arial"/>
          <w:sz w:val="20"/>
          <w:szCs w:val="20"/>
        </w:rPr>
      </w:pPr>
    </w:p>
    <w:p w14:paraId="00DD3711" w14:textId="77777777" w:rsidR="003D0A6B" w:rsidRDefault="003D0A6B" w:rsidP="00273B8B">
      <w:pPr>
        <w:rPr>
          <w:rFonts w:ascii="Arial" w:hAnsi="Arial" w:cs="Arial"/>
          <w:sz w:val="20"/>
          <w:szCs w:val="20"/>
        </w:rPr>
      </w:pPr>
    </w:p>
    <w:p w14:paraId="5111CE1D" w14:textId="77777777" w:rsidR="0099570B" w:rsidRDefault="0099570B" w:rsidP="00273B8B">
      <w:pPr>
        <w:rPr>
          <w:rFonts w:ascii="Arial" w:hAnsi="Arial" w:cs="Arial"/>
          <w:sz w:val="20"/>
          <w:szCs w:val="20"/>
        </w:rPr>
      </w:pPr>
    </w:p>
    <w:p w14:paraId="331CFF62" w14:textId="77777777" w:rsidR="0099570B" w:rsidRDefault="0099570B" w:rsidP="00273B8B">
      <w:pPr>
        <w:rPr>
          <w:rFonts w:ascii="Arial" w:hAnsi="Arial" w:cs="Arial"/>
          <w:sz w:val="20"/>
          <w:szCs w:val="20"/>
        </w:rPr>
      </w:pPr>
    </w:p>
    <w:p w14:paraId="7A7E2C10" w14:textId="77777777" w:rsidR="0099570B" w:rsidRDefault="0099570B" w:rsidP="00273B8B">
      <w:pPr>
        <w:rPr>
          <w:rFonts w:ascii="Arial" w:hAnsi="Arial" w:cs="Arial"/>
          <w:sz w:val="20"/>
          <w:szCs w:val="20"/>
        </w:rPr>
      </w:pPr>
    </w:p>
    <w:p w14:paraId="556D5D5E" w14:textId="77777777" w:rsidR="0099570B" w:rsidRDefault="0099570B" w:rsidP="00273B8B">
      <w:pPr>
        <w:rPr>
          <w:rFonts w:ascii="Arial" w:hAnsi="Arial" w:cs="Arial"/>
          <w:sz w:val="20"/>
          <w:szCs w:val="20"/>
        </w:rPr>
      </w:pPr>
    </w:p>
    <w:p w14:paraId="5FA3CD37" w14:textId="77777777" w:rsidR="0099570B" w:rsidRDefault="0099570B" w:rsidP="00273B8B">
      <w:pPr>
        <w:rPr>
          <w:rFonts w:ascii="Arial" w:hAnsi="Arial" w:cs="Arial"/>
          <w:sz w:val="20"/>
          <w:szCs w:val="20"/>
        </w:rPr>
      </w:pPr>
    </w:p>
    <w:p w14:paraId="2A04B0AA" w14:textId="77777777" w:rsidR="0099570B" w:rsidRDefault="0099570B" w:rsidP="00273B8B">
      <w:pPr>
        <w:rPr>
          <w:rFonts w:ascii="Arial" w:hAnsi="Arial" w:cs="Arial"/>
          <w:sz w:val="20"/>
          <w:szCs w:val="20"/>
        </w:rPr>
      </w:pPr>
    </w:p>
    <w:p w14:paraId="682F45E0" w14:textId="77777777" w:rsidR="0099570B" w:rsidRDefault="0099570B" w:rsidP="00273B8B">
      <w:pPr>
        <w:rPr>
          <w:rFonts w:ascii="Arial" w:hAnsi="Arial" w:cs="Arial"/>
          <w:sz w:val="20"/>
          <w:szCs w:val="20"/>
        </w:rPr>
      </w:pPr>
    </w:p>
    <w:p w14:paraId="10743288" w14:textId="77777777" w:rsidR="0099570B" w:rsidRDefault="0099570B" w:rsidP="00273B8B">
      <w:pPr>
        <w:rPr>
          <w:rFonts w:ascii="Arial" w:hAnsi="Arial" w:cs="Arial"/>
          <w:sz w:val="20"/>
          <w:szCs w:val="20"/>
        </w:rPr>
      </w:pPr>
    </w:p>
    <w:p w14:paraId="7D993D15" w14:textId="77777777" w:rsidR="0084483F" w:rsidRDefault="0084483F" w:rsidP="00273B8B">
      <w:pPr>
        <w:rPr>
          <w:rFonts w:ascii="Arial" w:hAnsi="Arial" w:cs="Arial"/>
          <w:sz w:val="20"/>
          <w:szCs w:val="20"/>
        </w:rPr>
      </w:pPr>
    </w:p>
    <w:p w14:paraId="04802406" w14:textId="77777777" w:rsidR="00C92124" w:rsidRDefault="00C92124" w:rsidP="00273B8B">
      <w:pPr>
        <w:rPr>
          <w:rFonts w:ascii="Arial" w:hAnsi="Arial" w:cs="Arial"/>
          <w:sz w:val="20"/>
          <w:szCs w:val="20"/>
        </w:rPr>
      </w:pPr>
    </w:p>
    <w:p w14:paraId="74C02476" w14:textId="77777777" w:rsidR="0099570B" w:rsidRDefault="0099570B" w:rsidP="00273B8B">
      <w:pPr>
        <w:rPr>
          <w:rFonts w:ascii="Arial" w:hAnsi="Arial" w:cs="Arial"/>
          <w:sz w:val="20"/>
          <w:szCs w:val="20"/>
        </w:rPr>
      </w:pPr>
    </w:p>
    <w:p w14:paraId="41964A50" w14:textId="77777777" w:rsidR="00273B8B" w:rsidRPr="009777F5" w:rsidRDefault="00273B8B" w:rsidP="00273B8B">
      <w:pPr>
        <w:rPr>
          <w:b/>
          <w:i/>
        </w:rPr>
      </w:pPr>
      <w:r w:rsidRPr="009777F5">
        <w:rPr>
          <w:b/>
          <w:bCs/>
          <w:i/>
          <w:iCs/>
        </w:rPr>
        <w:t>Acknowledgments</w:t>
      </w:r>
    </w:p>
    <w:p w14:paraId="3DADAF50" w14:textId="5E6C92EF" w:rsidR="00A860F5" w:rsidRDefault="00A860F5" w:rsidP="00A860F5">
      <w:pPr>
        <w:autoSpaceDE w:val="0"/>
        <w:autoSpaceDN w:val="0"/>
        <w:adjustRightInd w:val="0"/>
        <w:rPr>
          <w:i/>
          <w:iCs/>
          <w:lang w:eastAsia="en-US"/>
        </w:rPr>
      </w:pPr>
      <w:r>
        <w:rPr>
          <w:i/>
          <w:iCs/>
        </w:rPr>
        <w:t xml:space="preserve">Lead authors: </w:t>
      </w:r>
      <w:r w:rsidR="005C3B03" w:rsidRPr="005C3B03">
        <w:rPr>
          <w:i/>
          <w:iCs/>
          <w:color w:val="0070C0"/>
        </w:rPr>
        <w:t xml:space="preserve">Full name, CREDENTIALS, Title, Facility, City, State; for scenario authors. </w:t>
      </w:r>
    </w:p>
    <w:p w14:paraId="7F718388" w14:textId="77777777" w:rsidR="0091211A" w:rsidRDefault="0091211A" w:rsidP="00A860F5">
      <w:pPr>
        <w:autoSpaceDE w:val="0"/>
        <w:autoSpaceDN w:val="0"/>
        <w:adjustRightInd w:val="0"/>
        <w:rPr>
          <w:i/>
          <w:iCs/>
        </w:rPr>
      </w:pPr>
    </w:p>
    <w:p w14:paraId="4B2B639B" w14:textId="655ADD65" w:rsidR="00273B8B" w:rsidRPr="00A860F5" w:rsidRDefault="00273B8B" w:rsidP="00A860F5">
      <w:pPr>
        <w:autoSpaceDE w:val="0"/>
        <w:autoSpaceDN w:val="0"/>
        <w:adjustRightInd w:val="0"/>
        <w:rPr>
          <w:i/>
          <w:iCs/>
          <w:lang w:eastAsia="en-US"/>
        </w:rPr>
      </w:pPr>
      <w:r w:rsidRPr="00280133">
        <w:rPr>
          <w:i/>
          <w:iCs/>
        </w:rPr>
        <w:t>Special thanks to members of the 201</w:t>
      </w:r>
      <w:r w:rsidR="005C3B03">
        <w:rPr>
          <w:i/>
          <w:iCs/>
        </w:rPr>
        <w:t>7</w:t>
      </w:r>
      <w:r w:rsidRPr="00280133">
        <w:rPr>
          <w:i/>
          <w:iCs/>
        </w:rPr>
        <w:t xml:space="preserve"> Simulation Task Force for their assistance in the development of this simulation scenario.</w:t>
      </w:r>
    </w:p>
    <w:sectPr w:rsidR="00273B8B" w:rsidRPr="00A860F5" w:rsidSect="00F2166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1CF15" w14:textId="77777777" w:rsidR="007C4A2D" w:rsidRDefault="007C4A2D">
      <w:r>
        <w:separator/>
      </w:r>
    </w:p>
  </w:endnote>
  <w:endnote w:type="continuationSeparator" w:id="0">
    <w:p w14:paraId="7B48DE60" w14:textId="77777777" w:rsidR="007C4A2D" w:rsidRDefault="007C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charset w:val="00"/>
    <w:family w:val="swiss"/>
    <w:pitch w:val="variable"/>
    <w:sig w:usb0="E50002FF" w:usb1="500079DB" w:usb2="00001010" w:usb3="00000000" w:csb0="00000001" w:csb1="00000000"/>
  </w:font>
  <w:font w:name="Palatino-Roman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411292"/>
      <w:docPartObj>
        <w:docPartGallery w:val="Page Numbers (Bottom of Page)"/>
        <w:docPartUnique/>
      </w:docPartObj>
    </w:sdtPr>
    <w:sdtEndPr/>
    <w:sdtContent>
      <w:p w14:paraId="095AA787" w14:textId="77777777" w:rsidR="00F16AEE" w:rsidRDefault="005567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9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D9922C" w14:textId="77777777" w:rsidR="00F16AEE" w:rsidRDefault="00F16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88A81" w14:textId="77777777" w:rsidR="007C4A2D" w:rsidRDefault="007C4A2D">
      <w:r>
        <w:separator/>
      </w:r>
    </w:p>
  </w:footnote>
  <w:footnote w:type="continuationSeparator" w:id="0">
    <w:p w14:paraId="1992693D" w14:textId="77777777" w:rsidR="007C4A2D" w:rsidRDefault="007C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6"/>
    <w:multiLevelType w:val="multilevel"/>
    <w:tmpl w:val="8E26BDE0"/>
    <w:lvl w:ilvl="0">
      <w:numFmt w:val="bullet"/>
      <w:lvlText w:val="•"/>
      <w:lvlJc w:val="left"/>
      <w:pPr>
        <w:ind w:hanging="420"/>
      </w:pPr>
      <w:rPr>
        <w:rFonts w:ascii="Verdana" w:hAnsi="Verdana"/>
        <w:b w:val="0"/>
        <w:i w:val="0"/>
        <w:strike w:val="0"/>
        <w:color w:val="000000"/>
        <w:highlight w:val="none"/>
        <w:u w:val="none" w:color="00000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863F2"/>
    <w:multiLevelType w:val="hybridMultilevel"/>
    <w:tmpl w:val="FBB2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6A90"/>
    <w:multiLevelType w:val="hybridMultilevel"/>
    <w:tmpl w:val="CCF4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DCD"/>
    <w:multiLevelType w:val="hybridMultilevel"/>
    <w:tmpl w:val="E1620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4E2"/>
    <w:multiLevelType w:val="hybridMultilevel"/>
    <w:tmpl w:val="6B74C4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00CCD"/>
    <w:multiLevelType w:val="hybridMultilevel"/>
    <w:tmpl w:val="A1E09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70066"/>
    <w:multiLevelType w:val="hybridMultilevel"/>
    <w:tmpl w:val="D56416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85421"/>
    <w:multiLevelType w:val="hybridMultilevel"/>
    <w:tmpl w:val="BE020E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C3408"/>
    <w:multiLevelType w:val="hybridMultilevel"/>
    <w:tmpl w:val="A3A0D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41006"/>
    <w:multiLevelType w:val="hybridMultilevel"/>
    <w:tmpl w:val="B54CDB6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ACCA3FA4">
      <w:numFmt w:val="bullet"/>
      <w:lvlText w:val="•"/>
      <w:lvlJc w:val="left"/>
      <w:pPr>
        <w:ind w:left="1503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36C31C69"/>
    <w:multiLevelType w:val="hybridMultilevel"/>
    <w:tmpl w:val="6C661E98"/>
    <w:lvl w:ilvl="0" w:tplc="91EEC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CC1A1B"/>
    <w:multiLevelType w:val="hybridMultilevel"/>
    <w:tmpl w:val="E924BED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816E1C"/>
    <w:multiLevelType w:val="hybridMultilevel"/>
    <w:tmpl w:val="14FE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B5F74"/>
    <w:multiLevelType w:val="hybridMultilevel"/>
    <w:tmpl w:val="7568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975B2"/>
    <w:multiLevelType w:val="hybridMultilevel"/>
    <w:tmpl w:val="69FEA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32E9C"/>
    <w:multiLevelType w:val="hybridMultilevel"/>
    <w:tmpl w:val="AF364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879B7"/>
    <w:multiLevelType w:val="hybridMultilevel"/>
    <w:tmpl w:val="AC34E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07FC8"/>
    <w:multiLevelType w:val="hybridMultilevel"/>
    <w:tmpl w:val="A6603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362D9"/>
    <w:multiLevelType w:val="hybridMultilevel"/>
    <w:tmpl w:val="C6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30F83"/>
    <w:multiLevelType w:val="hybridMultilevel"/>
    <w:tmpl w:val="A87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E6A79"/>
    <w:multiLevelType w:val="hybridMultilevel"/>
    <w:tmpl w:val="344A8194"/>
    <w:lvl w:ilvl="0" w:tplc="FE2C6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865"/>
    <w:multiLevelType w:val="hybridMultilevel"/>
    <w:tmpl w:val="34528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D85D06"/>
    <w:multiLevelType w:val="hybridMultilevel"/>
    <w:tmpl w:val="0F78D99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CBE3E0A"/>
    <w:multiLevelType w:val="hybridMultilevel"/>
    <w:tmpl w:val="7698079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5CE453FB"/>
    <w:multiLevelType w:val="hybridMultilevel"/>
    <w:tmpl w:val="04904E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71C9C"/>
    <w:multiLevelType w:val="hybridMultilevel"/>
    <w:tmpl w:val="985C8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C6B5A"/>
    <w:multiLevelType w:val="hybridMultilevel"/>
    <w:tmpl w:val="F9246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96568"/>
    <w:multiLevelType w:val="hybridMultilevel"/>
    <w:tmpl w:val="1892DEB8"/>
    <w:lvl w:ilvl="0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13"/>
  </w:num>
  <w:num w:numId="5">
    <w:abstractNumId w:val="19"/>
  </w:num>
  <w:num w:numId="6">
    <w:abstractNumId w:val="16"/>
  </w:num>
  <w:num w:numId="7">
    <w:abstractNumId w:val="21"/>
  </w:num>
  <w:num w:numId="8">
    <w:abstractNumId w:val="2"/>
  </w:num>
  <w:num w:numId="9">
    <w:abstractNumId w:val="15"/>
  </w:num>
  <w:num w:numId="10">
    <w:abstractNumId w:val="14"/>
  </w:num>
  <w:num w:numId="11">
    <w:abstractNumId w:val="23"/>
  </w:num>
  <w:num w:numId="12">
    <w:abstractNumId w:val="5"/>
  </w:num>
  <w:num w:numId="13">
    <w:abstractNumId w:val="27"/>
  </w:num>
  <w:num w:numId="14">
    <w:abstractNumId w:val="12"/>
  </w:num>
  <w:num w:numId="15">
    <w:abstractNumId w:val="0"/>
  </w:num>
  <w:num w:numId="16">
    <w:abstractNumId w:val="18"/>
  </w:num>
  <w:num w:numId="17">
    <w:abstractNumId w:val="25"/>
  </w:num>
  <w:num w:numId="18">
    <w:abstractNumId w:val="17"/>
  </w:num>
  <w:num w:numId="19">
    <w:abstractNumId w:val="10"/>
  </w:num>
  <w:num w:numId="20">
    <w:abstractNumId w:val="20"/>
  </w:num>
  <w:num w:numId="21">
    <w:abstractNumId w:val="11"/>
  </w:num>
  <w:num w:numId="22">
    <w:abstractNumId w:val="26"/>
  </w:num>
  <w:num w:numId="23">
    <w:abstractNumId w:val="6"/>
  </w:num>
  <w:num w:numId="24">
    <w:abstractNumId w:val="7"/>
  </w:num>
  <w:num w:numId="25">
    <w:abstractNumId w:val="24"/>
  </w:num>
  <w:num w:numId="26">
    <w:abstractNumId w:val="1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8B"/>
    <w:rsid w:val="00000EE4"/>
    <w:rsid w:val="00002A12"/>
    <w:rsid w:val="00032360"/>
    <w:rsid w:val="000375A2"/>
    <w:rsid w:val="000414FD"/>
    <w:rsid w:val="000544D6"/>
    <w:rsid w:val="000565FC"/>
    <w:rsid w:val="000645B5"/>
    <w:rsid w:val="0006739D"/>
    <w:rsid w:val="00085DBB"/>
    <w:rsid w:val="000A161B"/>
    <w:rsid w:val="000B1D96"/>
    <w:rsid w:val="000B2EEA"/>
    <w:rsid w:val="000D0A2E"/>
    <w:rsid w:val="000F62B9"/>
    <w:rsid w:val="0011194D"/>
    <w:rsid w:val="0011222F"/>
    <w:rsid w:val="001261E0"/>
    <w:rsid w:val="00136B6D"/>
    <w:rsid w:val="001446B5"/>
    <w:rsid w:val="00153EC3"/>
    <w:rsid w:val="001579BD"/>
    <w:rsid w:val="00171569"/>
    <w:rsid w:val="0018317E"/>
    <w:rsid w:val="001B382F"/>
    <w:rsid w:val="001B721A"/>
    <w:rsid w:val="001C0160"/>
    <w:rsid w:val="001D404C"/>
    <w:rsid w:val="001E5707"/>
    <w:rsid w:val="001F1EE4"/>
    <w:rsid w:val="002045CA"/>
    <w:rsid w:val="00204884"/>
    <w:rsid w:val="0021108D"/>
    <w:rsid w:val="00215F98"/>
    <w:rsid w:val="002179A0"/>
    <w:rsid w:val="00227423"/>
    <w:rsid w:val="00233E84"/>
    <w:rsid w:val="00254FCD"/>
    <w:rsid w:val="00263E2B"/>
    <w:rsid w:val="00273B8B"/>
    <w:rsid w:val="00280133"/>
    <w:rsid w:val="00284211"/>
    <w:rsid w:val="00297DF5"/>
    <w:rsid w:val="002D0169"/>
    <w:rsid w:val="002D057E"/>
    <w:rsid w:val="002E5405"/>
    <w:rsid w:val="00311E2C"/>
    <w:rsid w:val="003710F8"/>
    <w:rsid w:val="00385FD6"/>
    <w:rsid w:val="0039028E"/>
    <w:rsid w:val="003B4588"/>
    <w:rsid w:val="003B57BC"/>
    <w:rsid w:val="003B71F4"/>
    <w:rsid w:val="003C1CFB"/>
    <w:rsid w:val="003D0A6B"/>
    <w:rsid w:val="003F5A2C"/>
    <w:rsid w:val="0041477A"/>
    <w:rsid w:val="00414998"/>
    <w:rsid w:val="00415011"/>
    <w:rsid w:val="0041534A"/>
    <w:rsid w:val="00454A3C"/>
    <w:rsid w:val="0048792A"/>
    <w:rsid w:val="004A02C7"/>
    <w:rsid w:val="004C448C"/>
    <w:rsid w:val="004F121B"/>
    <w:rsid w:val="004F2AEF"/>
    <w:rsid w:val="004F6426"/>
    <w:rsid w:val="0050233B"/>
    <w:rsid w:val="005225C7"/>
    <w:rsid w:val="00534D90"/>
    <w:rsid w:val="005567E0"/>
    <w:rsid w:val="00563EE8"/>
    <w:rsid w:val="005943E1"/>
    <w:rsid w:val="005A3352"/>
    <w:rsid w:val="005C3B03"/>
    <w:rsid w:val="005C4BA6"/>
    <w:rsid w:val="005C6BD6"/>
    <w:rsid w:val="005D79D1"/>
    <w:rsid w:val="005E5920"/>
    <w:rsid w:val="00617EDF"/>
    <w:rsid w:val="006241B3"/>
    <w:rsid w:val="00633DBA"/>
    <w:rsid w:val="0065243D"/>
    <w:rsid w:val="006563B3"/>
    <w:rsid w:val="00662357"/>
    <w:rsid w:val="00674651"/>
    <w:rsid w:val="00681CB3"/>
    <w:rsid w:val="006B140D"/>
    <w:rsid w:val="006C7894"/>
    <w:rsid w:val="006C7E56"/>
    <w:rsid w:val="007071F1"/>
    <w:rsid w:val="00716EA3"/>
    <w:rsid w:val="00727B9F"/>
    <w:rsid w:val="0073452A"/>
    <w:rsid w:val="0074769B"/>
    <w:rsid w:val="00770205"/>
    <w:rsid w:val="007728B4"/>
    <w:rsid w:val="00772FD8"/>
    <w:rsid w:val="00782357"/>
    <w:rsid w:val="00785A3B"/>
    <w:rsid w:val="007B093A"/>
    <w:rsid w:val="007B3A8B"/>
    <w:rsid w:val="007C3B78"/>
    <w:rsid w:val="007C4A2D"/>
    <w:rsid w:val="007C7B6F"/>
    <w:rsid w:val="007E6240"/>
    <w:rsid w:val="007F7362"/>
    <w:rsid w:val="007F7479"/>
    <w:rsid w:val="0080039A"/>
    <w:rsid w:val="00807256"/>
    <w:rsid w:val="0081626B"/>
    <w:rsid w:val="0084483F"/>
    <w:rsid w:val="00857287"/>
    <w:rsid w:val="008617AE"/>
    <w:rsid w:val="00861A4B"/>
    <w:rsid w:val="008727FF"/>
    <w:rsid w:val="00894973"/>
    <w:rsid w:val="008C0CBB"/>
    <w:rsid w:val="008F63EA"/>
    <w:rsid w:val="0090002B"/>
    <w:rsid w:val="00910ED5"/>
    <w:rsid w:val="0091211A"/>
    <w:rsid w:val="00935183"/>
    <w:rsid w:val="0093601D"/>
    <w:rsid w:val="009400F7"/>
    <w:rsid w:val="00943CFF"/>
    <w:rsid w:val="00966981"/>
    <w:rsid w:val="00974DEE"/>
    <w:rsid w:val="009777F5"/>
    <w:rsid w:val="00994283"/>
    <w:rsid w:val="0099570B"/>
    <w:rsid w:val="00997473"/>
    <w:rsid w:val="009A7D3C"/>
    <w:rsid w:val="009D0377"/>
    <w:rsid w:val="00A34151"/>
    <w:rsid w:val="00A63C40"/>
    <w:rsid w:val="00A82A18"/>
    <w:rsid w:val="00A860F5"/>
    <w:rsid w:val="00AA6F69"/>
    <w:rsid w:val="00AB48E6"/>
    <w:rsid w:val="00AC2B85"/>
    <w:rsid w:val="00AD3653"/>
    <w:rsid w:val="00AD4116"/>
    <w:rsid w:val="00AD5944"/>
    <w:rsid w:val="00AE0DCE"/>
    <w:rsid w:val="00AE18DF"/>
    <w:rsid w:val="00AF710C"/>
    <w:rsid w:val="00B001AE"/>
    <w:rsid w:val="00B02CCB"/>
    <w:rsid w:val="00B06204"/>
    <w:rsid w:val="00B10F5F"/>
    <w:rsid w:val="00B206FE"/>
    <w:rsid w:val="00B207C6"/>
    <w:rsid w:val="00B261F8"/>
    <w:rsid w:val="00B37818"/>
    <w:rsid w:val="00B548C4"/>
    <w:rsid w:val="00B633FC"/>
    <w:rsid w:val="00B70208"/>
    <w:rsid w:val="00B74B2D"/>
    <w:rsid w:val="00B9368D"/>
    <w:rsid w:val="00BC3012"/>
    <w:rsid w:val="00C118A6"/>
    <w:rsid w:val="00C15846"/>
    <w:rsid w:val="00C82354"/>
    <w:rsid w:val="00C92124"/>
    <w:rsid w:val="00C96C9B"/>
    <w:rsid w:val="00CE4376"/>
    <w:rsid w:val="00CE7C0F"/>
    <w:rsid w:val="00CE7CA3"/>
    <w:rsid w:val="00CF47F9"/>
    <w:rsid w:val="00D06115"/>
    <w:rsid w:val="00D35D22"/>
    <w:rsid w:val="00D46B12"/>
    <w:rsid w:val="00D53791"/>
    <w:rsid w:val="00D75A55"/>
    <w:rsid w:val="00DA271D"/>
    <w:rsid w:val="00DF2FDC"/>
    <w:rsid w:val="00DF69BB"/>
    <w:rsid w:val="00E34831"/>
    <w:rsid w:val="00E360A1"/>
    <w:rsid w:val="00E47065"/>
    <w:rsid w:val="00E5240B"/>
    <w:rsid w:val="00E97618"/>
    <w:rsid w:val="00EA4F2F"/>
    <w:rsid w:val="00EE4530"/>
    <w:rsid w:val="00F002D6"/>
    <w:rsid w:val="00F16AEE"/>
    <w:rsid w:val="00F210F2"/>
    <w:rsid w:val="00F2166F"/>
    <w:rsid w:val="00F75392"/>
    <w:rsid w:val="00F7731B"/>
    <w:rsid w:val="00F77762"/>
    <w:rsid w:val="00F825D4"/>
    <w:rsid w:val="00F965C4"/>
    <w:rsid w:val="00FB5735"/>
    <w:rsid w:val="00FC4467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3F9E"/>
  <w15:docId w15:val="{D9237CE7-6A97-4E80-9AA7-55C0FF93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8B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6">
    <w:name w:val="APA 6"/>
    <w:basedOn w:val="Normal"/>
    <w:link w:val="APA6Char"/>
    <w:qFormat/>
    <w:rsid w:val="007F7362"/>
  </w:style>
  <w:style w:type="character" w:customStyle="1" w:styleId="APA6Char">
    <w:name w:val="APA 6 Char"/>
    <w:basedOn w:val="DefaultParagraphFont"/>
    <w:link w:val="APA6"/>
    <w:rsid w:val="007F7362"/>
  </w:style>
  <w:style w:type="paragraph" w:styleId="ListParagraph">
    <w:name w:val="List Paragraph"/>
    <w:basedOn w:val="Normal"/>
    <w:uiPriority w:val="34"/>
    <w:qFormat/>
    <w:rsid w:val="00273B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3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B8B"/>
    <w:rPr>
      <w:rFonts w:ascii="Times New Roman" w:hAnsi="Times New Roman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73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B8B"/>
    <w:rPr>
      <w:rFonts w:ascii="Times New Roman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273B8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8B"/>
    <w:rPr>
      <w:rFonts w:ascii="Tahoma" w:hAnsi="Tahoma" w:cs="Tahoma"/>
      <w:sz w:val="16"/>
      <w:szCs w:val="1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F825D4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825D4"/>
    <w:rPr>
      <w:rFonts w:ascii="Calibri" w:hAnsi="Calibri" w:cs="Times New Roman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7FF"/>
    <w:rPr>
      <w:rFonts w:ascii="Times New Roman" w:hAnsi="Times New Roman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857287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415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92694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7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42948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CA3B-EF50-4ABE-97E0-C0525C28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Sharon Van Wicklin</cp:lastModifiedBy>
  <cp:revision>2</cp:revision>
  <cp:lastPrinted>2016-10-06T10:59:00Z</cp:lastPrinted>
  <dcterms:created xsi:type="dcterms:W3CDTF">2017-09-07T22:09:00Z</dcterms:created>
  <dcterms:modified xsi:type="dcterms:W3CDTF">2017-09-07T22:09:00Z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