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4CA" w:rsidRDefault="00A874CA" w:rsidP="00D34916">
      <w:pPr>
        <w:rPr>
          <w:rFonts w:ascii="Arial" w:hAnsi="Arial" w:cs="Arial"/>
          <w:b/>
          <w:color w:val="003399"/>
          <w:sz w:val="28"/>
          <w:szCs w:val="28"/>
        </w:rPr>
      </w:pPr>
      <w:bookmarkStart w:id="0" w:name="_GoBack"/>
      <w:bookmarkEnd w:id="0"/>
    </w:p>
    <w:p w:rsidR="00D34916" w:rsidRDefault="00B14591" w:rsidP="00D34916">
      <w:pPr>
        <w:rPr>
          <w:rFonts w:ascii="Arial" w:hAnsi="Arial" w:cs="Arial"/>
          <w:b/>
          <w:color w:val="003399"/>
          <w:sz w:val="28"/>
          <w:szCs w:val="28"/>
        </w:rPr>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-457200</wp:posOffset>
            </wp:positionV>
            <wp:extent cx="2638425" cy="495300"/>
            <wp:effectExtent l="19050" t="0" r="9525" b="0"/>
            <wp:wrapNone/>
            <wp:docPr id="2" name="Picture 2" descr="JC Logo Final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 Logo Final 2006"/>
                    <pic:cNvPicPr>
                      <a:picLocks noChangeAspect="1" noChangeArrowheads="1"/>
                    </pic:cNvPicPr>
                  </pic:nvPicPr>
                  <pic:blipFill>
                    <a:blip r:embed="rId4" cstate="print"/>
                    <a:srcRect/>
                    <a:stretch>
                      <a:fillRect/>
                    </a:stretch>
                  </pic:blipFill>
                  <pic:spPr bwMode="auto">
                    <a:xfrm>
                      <a:off x="0" y="0"/>
                      <a:ext cx="2638425" cy="495300"/>
                    </a:xfrm>
                    <a:prstGeom prst="rect">
                      <a:avLst/>
                    </a:prstGeom>
                    <a:noFill/>
                    <a:ln w="9525">
                      <a:noFill/>
                      <a:miter lim="800000"/>
                      <a:headEnd/>
                      <a:tailEnd/>
                    </a:ln>
                  </pic:spPr>
                </pic:pic>
              </a:graphicData>
            </a:graphic>
          </wp:anchor>
        </w:drawing>
      </w:r>
    </w:p>
    <w:p w:rsidR="00D34916" w:rsidRDefault="00B14591" w:rsidP="00D34916">
      <w:pPr>
        <w:rPr>
          <w:rFonts w:ascii="Arial" w:hAnsi="Arial" w:cs="Arial"/>
          <w:b/>
          <w:color w:val="003399"/>
          <w:sz w:val="28"/>
          <w:szCs w:val="28"/>
        </w:rPr>
      </w:pPr>
      <w:r>
        <w:rPr>
          <w:rFonts w:ascii="Arial" w:hAnsi="Arial" w:cs="Arial"/>
          <w:b/>
          <w:noProof/>
          <w:color w:val="003399"/>
          <w:sz w:val="28"/>
          <w:szCs w:val="28"/>
        </w:rPr>
        <w:drawing>
          <wp:inline distT="0" distB="0" distL="0" distR="0">
            <wp:extent cx="1724025" cy="600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24025" cy="600075"/>
                    </a:xfrm>
                    <a:prstGeom prst="rect">
                      <a:avLst/>
                    </a:prstGeom>
                    <a:noFill/>
                    <a:ln w="9525">
                      <a:noFill/>
                      <a:miter lim="800000"/>
                      <a:headEnd/>
                      <a:tailEnd/>
                    </a:ln>
                  </pic:spPr>
                </pic:pic>
              </a:graphicData>
            </a:graphic>
          </wp:inline>
        </w:drawing>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p>
    <w:p w:rsidR="00A874CA" w:rsidRDefault="00A874CA" w:rsidP="00D34916">
      <w:pPr>
        <w:rPr>
          <w:rFonts w:ascii="Arial" w:hAnsi="Arial" w:cs="Arial"/>
          <w:b/>
          <w:color w:val="003399"/>
          <w:sz w:val="28"/>
          <w:szCs w:val="28"/>
        </w:rPr>
      </w:pPr>
    </w:p>
    <w:p w:rsidR="00D34916" w:rsidRPr="005C64BB" w:rsidRDefault="00D34916" w:rsidP="00D34916">
      <w:pPr>
        <w:rPr>
          <w:rFonts w:ascii="Arial" w:hAnsi="Arial" w:cs="Arial"/>
          <w:b/>
          <w:color w:val="003399"/>
          <w:sz w:val="28"/>
          <w:szCs w:val="28"/>
        </w:rPr>
      </w:pPr>
      <w:r>
        <w:rPr>
          <w:rFonts w:ascii="Arial" w:hAnsi="Arial" w:cs="Arial"/>
          <w:b/>
          <w:color w:val="003399"/>
          <w:sz w:val="28"/>
          <w:szCs w:val="28"/>
        </w:rPr>
        <w:t>MEDIA ALERT</w:t>
      </w:r>
    </w:p>
    <w:p w:rsidR="00D34916" w:rsidRPr="005C64BB" w:rsidRDefault="00D34916" w:rsidP="00D34916">
      <w:pPr>
        <w:rPr>
          <w:rFonts w:ascii="Arial" w:hAnsi="Arial" w:cs="Arial"/>
          <w:sz w:val="22"/>
          <w:szCs w:val="22"/>
        </w:rPr>
      </w:pPr>
    </w:p>
    <w:p w:rsidR="00D34916" w:rsidRPr="005C64BB" w:rsidRDefault="00D34916" w:rsidP="00D34916">
      <w:pPr>
        <w:rPr>
          <w:rFonts w:ascii="Arial" w:hAnsi="Arial" w:cs="Arial"/>
          <w:sz w:val="22"/>
          <w:szCs w:val="22"/>
        </w:rPr>
      </w:pPr>
      <w:r w:rsidRPr="005C64BB">
        <w:rPr>
          <w:rFonts w:ascii="Arial" w:hAnsi="Arial" w:cs="Arial"/>
          <w:sz w:val="22"/>
          <w:szCs w:val="22"/>
        </w:rPr>
        <w:t>Media Contact</w:t>
      </w:r>
      <w:r w:rsidR="000861BB">
        <w:rPr>
          <w:rFonts w:ascii="Arial" w:hAnsi="Arial" w:cs="Arial"/>
          <w:sz w:val="22"/>
          <w:szCs w:val="22"/>
        </w:rPr>
        <w:t>s</w:t>
      </w:r>
      <w:r w:rsidRPr="005C64BB">
        <w:rPr>
          <w:rFonts w:ascii="Arial" w:hAnsi="Arial" w:cs="Arial"/>
          <w:sz w:val="22"/>
          <w:szCs w:val="22"/>
        </w:rPr>
        <w:t>:</w:t>
      </w:r>
      <w:r w:rsidRPr="005C64BB">
        <w:rPr>
          <w:rFonts w:ascii="Arial" w:hAnsi="Arial" w:cs="Arial"/>
          <w:sz w:val="22"/>
          <w:szCs w:val="22"/>
        </w:rPr>
        <w:tab/>
      </w:r>
      <w:r w:rsidRPr="005C64BB">
        <w:rPr>
          <w:rFonts w:ascii="Arial" w:hAnsi="Arial" w:cs="Arial"/>
          <w:sz w:val="22"/>
          <w:szCs w:val="22"/>
        </w:rPr>
        <w:tab/>
      </w:r>
      <w:r w:rsidRPr="005C64BB">
        <w:rPr>
          <w:rFonts w:ascii="Arial" w:hAnsi="Arial" w:cs="Arial"/>
          <w:sz w:val="22"/>
          <w:szCs w:val="22"/>
        </w:rPr>
        <w:tab/>
      </w:r>
      <w:r w:rsidRPr="005C64BB">
        <w:rPr>
          <w:rFonts w:ascii="Arial" w:hAnsi="Arial" w:cs="Arial"/>
          <w:sz w:val="22"/>
          <w:szCs w:val="22"/>
        </w:rPr>
        <w:tab/>
      </w:r>
      <w:r w:rsidRPr="005C64BB">
        <w:rPr>
          <w:rFonts w:ascii="Arial" w:hAnsi="Arial" w:cs="Arial"/>
          <w:sz w:val="22"/>
          <w:szCs w:val="22"/>
        </w:rPr>
        <w:tab/>
      </w:r>
      <w:r w:rsidRPr="005C64BB">
        <w:rPr>
          <w:rFonts w:ascii="Arial" w:hAnsi="Arial" w:cs="Arial"/>
          <w:b/>
          <w:bCs/>
          <w:sz w:val="22"/>
          <w:szCs w:val="22"/>
          <w:u w:val="single"/>
        </w:rPr>
        <w:t>FOR IMMEDIATE RELEASE</w:t>
      </w:r>
    </w:p>
    <w:p w:rsidR="00D21EC3" w:rsidRPr="007825E3" w:rsidRDefault="00D21EC3" w:rsidP="00D21EC3">
      <w:pPr>
        <w:rPr>
          <w:rFonts w:ascii="Arial" w:hAnsi="Arial" w:cs="Arial"/>
          <w:sz w:val="22"/>
          <w:szCs w:val="22"/>
        </w:rPr>
      </w:pPr>
      <w:r w:rsidRPr="007825E3">
        <w:rPr>
          <w:rFonts w:ascii="Arial" w:hAnsi="Arial" w:cs="Arial"/>
          <w:sz w:val="22"/>
          <w:szCs w:val="22"/>
        </w:rPr>
        <w:t xml:space="preserve">Elizabeth </w:t>
      </w:r>
      <w:proofErr w:type="spellStart"/>
      <w:r w:rsidR="003A177C">
        <w:rPr>
          <w:rFonts w:ascii="Arial" w:hAnsi="Arial" w:cs="Arial"/>
          <w:sz w:val="22"/>
          <w:szCs w:val="22"/>
        </w:rPr>
        <w:t>Eaken</w:t>
      </w:r>
      <w:proofErr w:type="spellEnd"/>
      <w:r w:rsidR="003A177C">
        <w:rPr>
          <w:rFonts w:ascii="Arial" w:hAnsi="Arial" w:cs="Arial"/>
          <w:sz w:val="22"/>
          <w:szCs w:val="22"/>
        </w:rPr>
        <w:t xml:space="preserve"> </w:t>
      </w:r>
      <w:proofErr w:type="spellStart"/>
      <w:r w:rsidRPr="007825E3">
        <w:rPr>
          <w:rFonts w:ascii="Arial" w:hAnsi="Arial" w:cs="Arial"/>
          <w:sz w:val="22"/>
          <w:szCs w:val="22"/>
        </w:rPr>
        <w:t>Zhani</w:t>
      </w:r>
      <w:proofErr w:type="spellEnd"/>
    </w:p>
    <w:p w:rsidR="00D21EC3" w:rsidRDefault="003A177C" w:rsidP="00D21EC3">
      <w:pPr>
        <w:rPr>
          <w:rFonts w:ascii="Arial" w:hAnsi="Arial" w:cs="Arial"/>
          <w:sz w:val="22"/>
          <w:szCs w:val="22"/>
        </w:rPr>
      </w:pPr>
      <w:r>
        <w:rPr>
          <w:rFonts w:ascii="Arial" w:hAnsi="Arial" w:cs="Arial"/>
          <w:sz w:val="22"/>
          <w:szCs w:val="22"/>
        </w:rPr>
        <w:t>Media Relations Manager</w:t>
      </w:r>
    </w:p>
    <w:p w:rsidR="000861BB" w:rsidRPr="007825E3" w:rsidRDefault="000861BB" w:rsidP="00D21EC3">
      <w:pPr>
        <w:rPr>
          <w:rFonts w:ascii="Arial" w:hAnsi="Arial" w:cs="Arial"/>
          <w:sz w:val="22"/>
          <w:szCs w:val="22"/>
        </w:rPr>
      </w:pPr>
      <w:r>
        <w:rPr>
          <w:rFonts w:ascii="Arial" w:hAnsi="Arial" w:cs="Arial"/>
          <w:sz w:val="22"/>
          <w:szCs w:val="22"/>
        </w:rPr>
        <w:t>The Joint Commission</w:t>
      </w:r>
    </w:p>
    <w:p w:rsidR="00D21EC3" w:rsidRPr="007825E3" w:rsidRDefault="00D21EC3" w:rsidP="00D21EC3">
      <w:pPr>
        <w:rPr>
          <w:rFonts w:ascii="Arial" w:hAnsi="Arial" w:cs="Arial"/>
          <w:sz w:val="22"/>
          <w:szCs w:val="22"/>
          <w:lang w:val="fr-FR"/>
        </w:rPr>
      </w:pPr>
      <w:r w:rsidRPr="007825E3">
        <w:rPr>
          <w:rFonts w:ascii="Arial" w:hAnsi="Arial" w:cs="Arial"/>
          <w:sz w:val="22"/>
          <w:szCs w:val="22"/>
          <w:lang w:val="fr-FR"/>
        </w:rPr>
        <w:t>630.792.5914</w:t>
      </w:r>
    </w:p>
    <w:p w:rsidR="00D21EC3" w:rsidRDefault="00883B4B" w:rsidP="00D21EC3">
      <w:pPr>
        <w:rPr>
          <w:rFonts w:ascii="Arial" w:hAnsi="Arial" w:cs="Arial"/>
          <w:sz w:val="22"/>
          <w:szCs w:val="22"/>
          <w:lang w:val="fr-FR"/>
        </w:rPr>
      </w:pPr>
      <w:hyperlink r:id="rId6" w:history="1">
        <w:r w:rsidR="00D21EC3" w:rsidRPr="007825E3">
          <w:rPr>
            <w:rStyle w:val="Hyperlink"/>
            <w:rFonts w:ascii="Arial" w:hAnsi="Arial" w:cs="Arial"/>
            <w:sz w:val="22"/>
            <w:szCs w:val="22"/>
            <w:lang w:val="fr-FR"/>
          </w:rPr>
          <w:t>ezhani@jointcommission.org</w:t>
        </w:r>
      </w:hyperlink>
    </w:p>
    <w:p w:rsidR="000861BB" w:rsidRDefault="000861BB" w:rsidP="00D21EC3">
      <w:pPr>
        <w:rPr>
          <w:rFonts w:ascii="Arial" w:hAnsi="Arial" w:cs="Arial"/>
          <w:sz w:val="22"/>
          <w:szCs w:val="22"/>
          <w:lang w:val="fr-FR"/>
        </w:rPr>
      </w:pPr>
    </w:p>
    <w:p w:rsidR="000861BB" w:rsidRPr="000861BB" w:rsidRDefault="000861BB" w:rsidP="000861BB">
      <w:pPr>
        <w:rPr>
          <w:rFonts w:ascii="Arial" w:hAnsi="Arial" w:cs="Arial"/>
          <w:bCs/>
          <w:sz w:val="22"/>
          <w:szCs w:val="22"/>
        </w:rPr>
      </w:pPr>
      <w:r w:rsidRPr="000861BB">
        <w:rPr>
          <w:rFonts w:ascii="Arial" w:hAnsi="Arial" w:cs="Arial"/>
          <w:bCs/>
          <w:sz w:val="22"/>
          <w:szCs w:val="22"/>
        </w:rPr>
        <w:t>Gayle Davis</w:t>
      </w:r>
    </w:p>
    <w:p w:rsidR="000861BB" w:rsidRPr="000861BB" w:rsidRDefault="000861BB" w:rsidP="000861BB">
      <w:pPr>
        <w:rPr>
          <w:rFonts w:ascii="Arial" w:hAnsi="Arial" w:cs="Arial"/>
          <w:bCs/>
          <w:sz w:val="22"/>
          <w:szCs w:val="22"/>
        </w:rPr>
      </w:pPr>
      <w:r w:rsidRPr="000861BB">
        <w:rPr>
          <w:rFonts w:ascii="Arial" w:hAnsi="Arial" w:cs="Arial"/>
          <w:bCs/>
          <w:sz w:val="22"/>
          <w:szCs w:val="22"/>
        </w:rPr>
        <w:t>Director, Corporate Communications, PR &amp; Media Relations</w:t>
      </w:r>
    </w:p>
    <w:p w:rsidR="000861BB" w:rsidRPr="000861BB" w:rsidRDefault="000861BB" w:rsidP="000861BB">
      <w:pPr>
        <w:rPr>
          <w:rFonts w:ascii="Arial" w:hAnsi="Arial" w:cs="Arial"/>
          <w:bCs/>
          <w:sz w:val="22"/>
          <w:szCs w:val="22"/>
        </w:rPr>
      </w:pPr>
      <w:r w:rsidRPr="000861BB">
        <w:rPr>
          <w:rFonts w:ascii="Arial" w:hAnsi="Arial" w:cs="Arial"/>
          <w:bCs/>
          <w:sz w:val="22"/>
          <w:szCs w:val="22"/>
        </w:rPr>
        <w:t xml:space="preserve">Association of </w:t>
      </w:r>
      <w:proofErr w:type="spellStart"/>
      <w:r w:rsidRPr="000861BB">
        <w:rPr>
          <w:rFonts w:ascii="Arial" w:hAnsi="Arial" w:cs="Arial"/>
          <w:bCs/>
          <w:sz w:val="22"/>
          <w:szCs w:val="22"/>
        </w:rPr>
        <w:t>periOperative</w:t>
      </w:r>
      <w:proofErr w:type="spellEnd"/>
      <w:r w:rsidRPr="000861BB">
        <w:rPr>
          <w:rFonts w:ascii="Arial" w:hAnsi="Arial" w:cs="Arial"/>
          <w:bCs/>
          <w:sz w:val="22"/>
          <w:szCs w:val="22"/>
        </w:rPr>
        <w:t xml:space="preserve"> Registered Nurses (AORN)</w:t>
      </w:r>
    </w:p>
    <w:p w:rsidR="000861BB" w:rsidRDefault="000861BB" w:rsidP="000861BB">
      <w:pPr>
        <w:rPr>
          <w:rFonts w:ascii="Arial" w:hAnsi="Arial" w:cs="Arial"/>
          <w:sz w:val="22"/>
          <w:szCs w:val="22"/>
        </w:rPr>
      </w:pPr>
      <w:r>
        <w:rPr>
          <w:rFonts w:ascii="Arial" w:hAnsi="Arial" w:cs="Arial"/>
          <w:sz w:val="22"/>
          <w:szCs w:val="22"/>
        </w:rPr>
        <w:t>303-755-6304 Ext. 225</w:t>
      </w:r>
    </w:p>
    <w:p w:rsidR="000861BB" w:rsidRDefault="00883B4B" w:rsidP="000861BB">
      <w:pPr>
        <w:rPr>
          <w:rFonts w:ascii="Arial" w:hAnsi="Arial" w:cs="Arial"/>
          <w:sz w:val="22"/>
          <w:szCs w:val="22"/>
        </w:rPr>
      </w:pPr>
      <w:hyperlink r:id="rId7" w:history="1">
        <w:r w:rsidR="000861BB" w:rsidRPr="007E7061">
          <w:rPr>
            <w:rStyle w:val="Hyperlink"/>
            <w:rFonts w:ascii="Arial" w:hAnsi="Arial" w:cs="Arial"/>
            <w:sz w:val="22"/>
            <w:szCs w:val="22"/>
          </w:rPr>
          <w:t>gdavis@aorn.org</w:t>
        </w:r>
      </w:hyperlink>
    </w:p>
    <w:p w:rsidR="00D34916" w:rsidRPr="006163F1" w:rsidRDefault="00D34916" w:rsidP="00D34916">
      <w:pPr>
        <w:rPr>
          <w:rFonts w:ascii="Arial" w:hAnsi="Arial" w:cs="Arial"/>
          <w:sz w:val="22"/>
          <w:szCs w:val="22"/>
          <w:lang w:val="fr-FR"/>
        </w:rPr>
      </w:pPr>
    </w:p>
    <w:p w:rsidR="008576F0" w:rsidRDefault="008576F0" w:rsidP="002C3298">
      <w:pPr>
        <w:pStyle w:val="BodyText2"/>
        <w:spacing w:after="0" w:line="240" w:lineRule="auto"/>
        <w:rPr>
          <w:rFonts w:ascii="Arial" w:hAnsi="Arial" w:cs="Arial"/>
          <w:b/>
          <w:sz w:val="22"/>
          <w:szCs w:val="22"/>
        </w:rPr>
      </w:pPr>
    </w:p>
    <w:p w:rsidR="002C3298" w:rsidRPr="000F2CEE" w:rsidRDefault="008576F0" w:rsidP="002C3298">
      <w:pPr>
        <w:pStyle w:val="BodyText2"/>
        <w:spacing w:after="0" w:line="240" w:lineRule="auto"/>
        <w:rPr>
          <w:rFonts w:ascii="Arial" w:hAnsi="Arial" w:cs="Arial"/>
          <w:b/>
          <w:sz w:val="22"/>
          <w:szCs w:val="22"/>
        </w:rPr>
      </w:pPr>
      <w:r>
        <w:rPr>
          <w:rFonts w:ascii="Arial" w:hAnsi="Arial" w:cs="Arial"/>
          <w:b/>
          <w:sz w:val="22"/>
          <w:szCs w:val="22"/>
        </w:rPr>
        <w:t xml:space="preserve">National Time Out Day </w:t>
      </w:r>
      <w:r w:rsidR="000861BB">
        <w:rPr>
          <w:rFonts w:ascii="Arial" w:hAnsi="Arial" w:cs="Arial"/>
          <w:b/>
          <w:sz w:val="22"/>
          <w:szCs w:val="22"/>
        </w:rPr>
        <w:t xml:space="preserve">to be </w:t>
      </w:r>
      <w:proofErr w:type="gramStart"/>
      <w:r>
        <w:rPr>
          <w:rFonts w:ascii="Arial" w:hAnsi="Arial" w:cs="Arial"/>
          <w:b/>
          <w:sz w:val="22"/>
          <w:szCs w:val="22"/>
        </w:rPr>
        <w:t>Recognized</w:t>
      </w:r>
      <w:proofErr w:type="gramEnd"/>
      <w:r>
        <w:rPr>
          <w:rFonts w:ascii="Arial" w:hAnsi="Arial" w:cs="Arial"/>
          <w:b/>
          <w:sz w:val="22"/>
          <w:szCs w:val="22"/>
        </w:rPr>
        <w:t xml:space="preserve"> by The Joint Commission and AORN </w:t>
      </w:r>
    </w:p>
    <w:p w:rsidR="0076717D" w:rsidRPr="000F2CEE" w:rsidRDefault="0076717D" w:rsidP="00B660B8">
      <w:pPr>
        <w:rPr>
          <w:rFonts w:ascii="Arial" w:hAnsi="Arial" w:cs="Arial"/>
          <w:b/>
          <w:sz w:val="22"/>
          <w:szCs w:val="22"/>
        </w:rPr>
      </w:pPr>
    </w:p>
    <w:p w:rsidR="002C3298" w:rsidRPr="006422BD" w:rsidRDefault="002C3298" w:rsidP="006422BD">
      <w:pPr>
        <w:rPr>
          <w:rFonts w:ascii="Arial" w:hAnsi="Arial" w:cs="Arial"/>
          <w:sz w:val="22"/>
          <w:szCs w:val="22"/>
        </w:rPr>
      </w:pPr>
      <w:r w:rsidRPr="000F2CEE">
        <w:rPr>
          <w:rFonts w:ascii="Arial" w:hAnsi="Arial" w:cs="Arial"/>
          <w:b/>
          <w:sz w:val="22"/>
          <w:szCs w:val="22"/>
        </w:rPr>
        <w:t xml:space="preserve">WHAT:  </w:t>
      </w:r>
      <w:r w:rsidR="00AC0358">
        <w:rPr>
          <w:rFonts w:ascii="Arial" w:hAnsi="Arial" w:cs="Arial"/>
          <w:sz w:val="22"/>
          <w:szCs w:val="22"/>
        </w:rPr>
        <w:t xml:space="preserve">In a letter sent to thousands of perioperative nurses across the country, </w:t>
      </w:r>
      <w:r w:rsidR="000B5B76" w:rsidRPr="000B5B76">
        <w:rPr>
          <w:rFonts w:ascii="Arial" w:hAnsi="Arial" w:cs="Arial"/>
          <w:sz w:val="22"/>
          <w:szCs w:val="22"/>
        </w:rPr>
        <w:t>The Joint Commission and AORN urg</w:t>
      </w:r>
      <w:r w:rsidR="0028038E">
        <w:rPr>
          <w:rFonts w:ascii="Arial" w:hAnsi="Arial" w:cs="Arial"/>
          <w:sz w:val="22"/>
          <w:szCs w:val="22"/>
        </w:rPr>
        <w:t>e</w:t>
      </w:r>
      <w:r w:rsidR="005B4153">
        <w:rPr>
          <w:rFonts w:ascii="Arial" w:hAnsi="Arial" w:cs="Arial"/>
          <w:sz w:val="22"/>
          <w:szCs w:val="22"/>
        </w:rPr>
        <w:t xml:space="preserve"> </w:t>
      </w:r>
      <w:r w:rsidR="000B5B76" w:rsidRPr="000B5B76">
        <w:rPr>
          <w:rFonts w:ascii="Arial" w:hAnsi="Arial" w:cs="Arial"/>
          <w:sz w:val="22"/>
          <w:szCs w:val="22"/>
        </w:rPr>
        <w:t xml:space="preserve">health care </w:t>
      </w:r>
      <w:r w:rsidR="00AB5165">
        <w:rPr>
          <w:rFonts w:ascii="Arial" w:hAnsi="Arial" w:cs="Arial"/>
          <w:sz w:val="22"/>
          <w:szCs w:val="22"/>
        </w:rPr>
        <w:t xml:space="preserve">practitioners and </w:t>
      </w:r>
      <w:r w:rsidR="000B5B76" w:rsidRPr="000B5B76">
        <w:rPr>
          <w:rFonts w:ascii="Arial" w:hAnsi="Arial" w:cs="Arial"/>
          <w:sz w:val="22"/>
          <w:szCs w:val="22"/>
        </w:rPr>
        <w:t xml:space="preserve">organizations to recognize National Time Out Day to help </w:t>
      </w:r>
      <w:r w:rsidR="00BB68EC">
        <w:rPr>
          <w:rFonts w:ascii="Arial" w:hAnsi="Arial" w:cs="Arial"/>
          <w:sz w:val="22"/>
          <w:szCs w:val="22"/>
        </w:rPr>
        <w:t>draw attention to the time out a</w:t>
      </w:r>
      <w:r w:rsidR="00105760">
        <w:rPr>
          <w:rFonts w:ascii="Arial" w:hAnsi="Arial" w:cs="Arial"/>
          <w:sz w:val="22"/>
          <w:szCs w:val="22"/>
        </w:rPr>
        <w:t>s a</w:t>
      </w:r>
      <w:r w:rsidR="005B4153">
        <w:rPr>
          <w:rFonts w:ascii="Arial" w:hAnsi="Arial" w:cs="Arial"/>
          <w:sz w:val="22"/>
          <w:szCs w:val="22"/>
        </w:rPr>
        <w:t xml:space="preserve"> </w:t>
      </w:r>
      <w:r w:rsidR="00BB68EC">
        <w:rPr>
          <w:rFonts w:ascii="Arial" w:hAnsi="Arial" w:cs="Arial"/>
          <w:sz w:val="22"/>
          <w:szCs w:val="22"/>
        </w:rPr>
        <w:t xml:space="preserve">tool for the </w:t>
      </w:r>
      <w:r w:rsidR="00AB5165">
        <w:rPr>
          <w:rFonts w:ascii="Arial" w:hAnsi="Arial" w:cs="Arial"/>
          <w:sz w:val="22"/>
          <w:szCs w:val="22"/>
        </w:rPr>
        <w:t>prevent</w:t>
      </w:r>
      <w:r w:rsidR="00BB68EC">
        <w:rPr>
          <w:rFonts w:ascii="Arial" w:hAnsi="Arial" w:cs="Arial"/>
          <w:sz w:val="22"/>
          <w:szCs w:val="22"/>
        </w:rPr>
        <w:t>ion of wrong-site, wrong-</w:t>
      </w:r>
      <w:r w:rsidR="00AB5165">
        <w:rPr>
          <w:rFonts w:ascii="Arial" w:hAnsi="Arial" w:cs="Arial"/>
          <w:sz w:val="22"/>
          <w:szCs w:val="22"/>
        </w:rPr>
        <w:t xml:space="preserve">side, </w:t>
      </w:r>
      <w:proofErr w:type="gramStart"/>
      <w:r w:rsidR="000B5B76" w:rsidRPr="000B5B76">
        <w:rPr>
          <w:rFonts w:ascii="Arial" w:hAnsi="Arial" w:cs="Arial"/>
          <w:sz w:val="22"/>
          <w:szCs w:val="22"/>
        </w:rPr>
        <w:t>wrong</w:t>
      </w:r>
      <w:proofErr w:type="gramEnd"/>
      <w:r w:rsidR="000B5B76" w:rsidRPr="000B5B76">
        <w:rPr>
          <w:rFonts w:ascii="Arial" w:hAnsi="Arial" w:cs="Arial"/>
          <w:sz w:val="22"/>
          <w:szCs w:val="22"/>
        </w:rPr>
        <w:t>-</w:t>
      </w:r>
      <w:r w:rsidR="005B4153">
        <w:rPr>
          <w:rFonts w:ascii="Arial" w:hAnsi="Arial" w:cs="Arial"/>
          <w:sz w:val="22"/>
          <w:szCs w:val="22"/>
        </w:rPr>
        <w:t>procedure or wrong-</w:t>
      </w:r>
      <w:r w:rsidR="000B5B76" w:rsidRPr="000B5B76">
        <w:rPr>
          <w:rFonts w:ascii="Arial" w:hAnsi="Arial" w:cs="Arial"/>
          <w:sz w:val="22"/>
          <w:szCs w:val="22"/>
        </w:rPr>
        <w:t>person surgery.</w:t>
      </w:r>
      <w:r w:rsidR="006422BD">
        <w:rPr>
          <w:rFonts w:ascii="Arial" w:hAnsi="Arial" w:cs="Arial"/>
          <w:sz w:val="22"/>
          <w:szCs w:val="22"/>
        </w:rPr>
        <w:t xml:space="preserve"> In honor of National Time Out Day, AORN and The Joint</w:t>
      </w:r>
      <w:r w:rsidR="0028038E">
        <w:rPr>
          <w:rFonts w:ascii="Arial" w:hAnsi="Arial" w:cs="Arial"/>
          <w:sz w:val="22"/>
          <w:szCs w:val="22"/>
        </w:rPr>
        <w:t xml:space="preserve"> </w:t>
      </w:r>
      <w:r w:rsidR="006422BD">
        <w:rPr>
          <w:rFonts w:ascii="Arial" w:hAnsi="Arial" w:cs="Arial"/>
          <w:sz w:val="22"/>
          <w:szCs w:val="22"/>
        </w:rPr>
        <w:t xml:space="preserve">Commission ask all key people in the operating room and the organizations </w:t>
      </w:r>
      <w:r w:rsidR="00105760">
        <w:rPr>
          <w:rFonts w:ascii="Arial" w:hAnsi="Arial" w:cs="Arial"/>
          <w:sz w:val="22"/>
          <w:szCs w:val="22"/>
        </w:rPr>
        <w:t xml:space="preserve">where they work to </w:t>
      </w:r>
      <w:r w:rsidR="006422BD" w:rsidRPr="006422BD">
        <w:rPr>
          <w:rFonts w:ascii="Arial" w:hAnsi="Arial" w:cs="Arial"/>
          <w:iCs/>
          <w:sz w:val="22"/>
          <w:szCs w:val="22"/>
        </w:rPr>
        <w:t>commit</w:t>
      </w:r>
      <w:r w:rsidR="006422BD" w:rsidRPr="006422BD">
        <w:rPr>
          <w:rFonts w:ascii="Arial" w:hAnsi="Arial" w:cs="Arial"/>
          <w:i/>
          <w:iCs/>
          <w:sz w:val="22"/>
          <w:szCs w:val="22"/>
        </w:rPr>
        <w:t xml:space="preserve"> </w:t>
      </w:r>
      <w:r w:rsidR="006422BD" w:rsidRPr="006422BD">
        <w:rPr>
          <w:rFonts w:ascii="Arial" w:hAnsi="Arial" w:cs="Arial"/>
          <w:sz w:val="22"/>
          <w:szCs w:val="22"/>
        </w:rPr>
        <w:t xml:space="preserve">to conducting a safe, effective time out </w:t>
      </w:r>
      <w:r w:rsidR="006422BD">
        <w:rPr>
          <w:rFonts w:ascii="Arial" w:hAnsi="Arial" w:cs="Arial"/>
          <w:sz w:val="22"/>
          <w:szCs w:val="22"/>
        </w:rPr>
        <w:t>for every patient,</w:t>
      </w:r>
      <w:r w:rsidR="00EF3459">
        <w:rPr>
          <w:rFonts w:ascii="Arial" w:hAnsi="Arial" w:cs="Arial"/>
          <w:sz w:val="22"/>
          <w:szCs w:val="22"/>
        </w:rPr>
        <w:t xml:space="preserve"> </w:t>
      </w:r>
      <w:r w:rsidR="006422BD">
        <w:rPr>
          <w:rFonts w:ascii="Arial" w:hAnsi="Arial" w:cs="Arial"/>
          <w:sz w:val="22"/>
          <w:szCs w:val="22"/>
        </w:rPr>
        <w:t>for every surgical procedure.</w:t>
      </w:r>
    </w:p>
    <w:p w:rsidR="002C3298" w:rsidRPr="000F2CEE" w:rsidRDefault="002C3298" w:rsidP="002C3298">
      <w:pPr>
        <w:pStyle w:val="BodyText2"/>
        <w:spacing w:after="0" w:line="240" w:lineRule="auto"/>
        <w:rPr>
          <w:rFonts w:ascii="Arial" w:hAnsi="Arial" w:cs="Arial"/>
          <w:sz w:val="22"/>
          <w:szCs w:val="22"/>
        </w:rPr>
      </w:pPr>
    </w:p>
    <w:p w:rsidR="00B660B8" w:rsidRPr="000F2CEE" w:rsidRDefault="002C3298" w:rsidP="00B660B8">
      <w:pPr>
        <w:rPr>
          <w:rFonts w:ascii="Arial" w:hAnsi="Arial" w:cs="Arial"/>
          <w:sz w:val="22"/>
          <w:szCs w:val="22"/>
        </w:rPr>
      </w:pPr>
      <w:r w:rsidRPr="000F2CEE">
        <w:rPr>
          <w:rFonts w:ascii="Arial" w:hAnsi="Arial" w:cs="Arial"/>
          <w:b/>
          <w:sz w:val="22"/>
          <w:szCs w:val="22"/>
        </w:rPr>
        <w:t xml:space="preserve">WHY:  </w:t>
      </w:r>
      <w:r w:rsidRPr="000F2CEE">
        <w:rPr>
          <w:rFonts w:ascii="Arial" w:hAnsi="Arial" w:cs="Arial"/>
          <w:b/>
          <w:sz w:val="22"/>
          <w:szCs w:val="22"/>
        </w:rPr>
        <w:tab/>
      </w:r>
      <w:r w:rsidR="008576F0">
        <w:rPr>
          <w:rFonts w:ascii="Arial" w:hAnsi="Arial" w:cs="Arial"/>
          <w:sz w:val="22"/>
          <w:szCs w:val="22"/>
        </w:rPr>
        <w:t>A wrong-site surgery should never happen</w:t>
      </w:r>
      <w:r w:rsidR="003A6586">
        <w:rPr>
          <w:rFonts w:ascii="Arial" w:hAnsi="Arial" w:cs="Arial"/>
          <w:sz w:val="22"/>
          <w:szCs w:val="22"/>
        </w:rPr>
        <w:t xml:space="preserve"> and</w:t>
      </w:r>
      <w:r w:rsidR="008576F0">
        <w:rPr>
          <w:rFonts w:ascii="Arial" w:hAnsi="Arial" w:cs="Arial"/>
          <w:sz w:val="22"/>
          <w:szCs w:val="22"/>
        </w:rPr>
        <w:t xml:space="preserve"> whe</w:t>
      </w:r>
      <w:r w:rsidR="00063C7F">
        <w:rPr>
          <w:rFonts w:ascii="Arial" w:hAnsi="Arial" w:cs="Arial"/>
          <w:sz w:val="22"/>
          <w:szCs w:val="22"/>
        </w:rPr>
        <w:t>n</w:t>
      </w:r>
      <w:r w:rsidR="008576F0">
        <w:rPr>
          <w:rFonts w:ascii="Arial" w:hAnsi="Arial" w:cs="Arial"/>
          <w:sz w:val="22"/>
          <w:szCs w:val="22"/>
        </w:rPr>
        <w:t xml:space="preserve"> it does it can be devastating for the patient, the surgical team and the health care</w:t>
      </w:r>
      <w:r w:rsidR="005B4153">
        <w:rPr>
          <w:rFonts w:ascii="Arial" w:hAnsi="Arial" w:cs="Arial"/>
          <w:sz w:val="22"/>
          <w:szCs w:val="22"/>
        </w:rPr>
        <w:t xml:space="preserve"> organization. National Time </w:t>
      </w:r>
      <w:r w:rsidR="008576F0">
        <w:rPr>
          <w:rFonts w:ascii="Arial" w:hAnsi="Arial" w:cs="Arial"/>
          <w:sz w:val="22"/>
          <w:szCs w:val="22"/>
        </w:rPr>
        <w:t>Out Day</w:t>
      </w:r>
      <w:r w:rsidR="00105760">
        <w:rPr>
          <w:rFonts w:ascii="Arial" w:hAnsi="Arial" w:cs="Arial"/>
          <w:sz w:val="22"/>
          <w:szCs w:val="22"/>
        </w:rPr>
        <w:t>, an annual event</w:t>
      </w:r>
      <w:r w:rsidR="008576F0">
        <w:rPr>
          <w:rFonts w:ascii="Arial" w:hAnsi="Arial" w:cs="Arial"/>
          <w:sz w:val="22"/>
          <w:szCs w:val="22"/>
        </w:rPr>
        <w:t xml:space="preserve"> is meant to heighten awareness of the</w:t>
      </w:r>
      <w:r w:rsidR="00FD3062">
        <w:rPr>
          <w:rFonts w:ascii="Arial" w:hAnsi="Arial" w:cs="Arial"/>
          <w:sz w:val="22"/>
          <w:szCs w:val="22"/>
        </w:rPr>
        <w:t xml:space="preserve"> importance of the</w:t>
      </w:r>
      <w:r w:rsidR="005B4153">
        <w:rPr>
          <w:rFonts w:ascii="Arial" w:hAnsi="Arial" w:cs="Arial"/>
          <w:sz w:val="22"/>
          <w:szCs w:val="22"/>
        </w:rPr>
        <w:t xml:space="preserve"> </w:t>
      </w:r>
      <w:r w:rsidR="008576F0">
        <w:rPr>
          <w:rFonts w:ascii="Arial" w:hAnsi="Arial" w:cs="Arial"/>
          <w:sz w:val="22"/>
          <w:szCs w:val="22"/>
        </w:rPr>
        <w:t xml:space="preserve">time out, the </w:t>
      </w:r>
      <w:r w:rsidR="003A6586">
        <w:rPr>
          <w:rFonts w:ascii="Arial" w:hAnsi="Arial" w:cs="Arial"/>
          <w:sz w:val="22"/>
          <w:szCs w:val="22"/>
        </w:rPr>
        <w:t xml:space="preserve">process a surgical </w:t>
      </w:r>
      <w:r w:rsidR="008576F0">
        <w:rPr>
          <w:rFonts w:ascii="Arial" w:hAnsi="Arial" w:cs="Arial"/>
          <w:sz w:val="22"/>
          <w:szCs w:val="22"/>
        </w:rPr>
        <w:t xml:space="preserve">team </w:t>
      </w:r>
      <w:r w:rsidR="0028038E">
        <w:rPr>
          <w:rFonts w:ascii="Arial" w:hAnsi="Arial" w:cs="Arial"/>
          <w:sz w:val="22"/>
          <w:szCs w:val="22"/>
        </w:rPr>
        <w:t>uses</w:t>
      </w:r>
      <w:r w:rsidR="008576F0">
        <w:rPr>
          <w:rFonts w:ascii="Arial" w:hAnsi="Arial" w:cs="Arial"/>
          <w:sz w:val="22"/>
          <w:szCs w:val="22"/>
        </w:rPr>
        <w:t xml:space="preserve"> </w:t>
      </w:r>
      <w:r w:rsidR="0028038E">
        <w:rPr>
          <w:rFonts w:ascii="Arial" w:hAnsi="Arial" w:cs="Arial"/>
          <w:sz w:val="22"/>
          <w:szCs w:val="22"/>
        </w:rPr>
        <w:t>before</w:t>
      </w:r>
      <w:r w:rsidR="008576F0">
        <w:rPr>
          <w:rFonts w:ascii="Arial" w:hAnsi="Arial" w:cs="Arial"/>
          <w:sz w:val="22"/>
          <w:szCs w:val="22"/>
        </w:rPr>
        <w:t xml:space="preserve"> the start of a surgical procedure to </w:t>
      </w:r>
      <w:r w:rsidR="003A6586">
        <w:rPr>
          <w:rFonts w:ascii="Arial" w:hAnsi="Arial" w:cs="Arial"/>
          <w:sz w:val="22"/>
          <w:szCs w:val="22"/>
        </w:rPr>
        <w:t xml:space="preserve">prevent a wrong-site, </w:t>
      </w:r>
      <w:r w:rsidR="008576F0">
        <w:rPr>
          <w:rFonts w:ascii="Arial" w:hAnsi="Arial" w:cs="Arial"/>
          <w:sz w:val="22"/>
          <w:szCs w:val="22"/>
        </w:rPr>
        <w:t xml:space="preserve">wrong-side, </w:t>
      </w:r>
      <w:r w:rsidR="008576F0" w:rsidRPr="000B5B76">
        <w:rPr>
          <w:rFonts w:ascii="Arial" w:hAnsi="Arial" w:cs="Arial"/>
          <w:sz w:val="22"/>
          <w:szCs w:val="22"/>
        </w:rPr>
        <w:t>wrong-procedure or wrong-person surgery.</w:t>
      </w:r>
      <w:r w:rsidR="000861BB">
        <w:rPr>
          <w:rFonts w:ascii="Arial" w:hAnsi="Arial" w:cs="Arial"/>
          <w:sz w:val="22"/>
          <w:szCs w:val="22"/>
        </w:rPr>
        <w:t xml:space="preserve"> </w:t>
      </w:r>
    </w:p>
    <w:p w:rsidR="002C3298" w:rsidRPr="000F2CEE" w:rsidRDefault="002C3298" w:rsidP="002C3298">
      <w:pPr>
        <w:rPr>
          <w:rFonts w:ascii="Arial" w:hAnsi="Arial" w:cs="Arial"/>
          <w:sz w:val="22"/>
          <w:szCs w:val="22"/>
        </w:rPr>
      </w:pPr>
    </w:p>
    <w:p w:rsidR="002C3298" w:rsidRDefault="002C3298" w:rsidP="002C3298">
      <w:pPr>
        <w:pStyle w:val="BodyText2"/>
        <w:spacing w:after="0" w:line="240" w:lineRule="auto"/>
        <w:rPr>
          <w:rFonts w:ascii="Arial" w:hAnsi="Arial" w:cs="Arial"/>
          <w:sz w:val="22"/>
          <w:szCs w:val="22"/>
        </w:rPr>
      </w:pPr>
      <w:r w:rsidRPr="000F2CEE">
        <w:rPr>
          <w:rFonts w:ascii="Arial" w:hAnsi="Arial" w:cs="Arial"/>
          <w:b/>
          <w:sz w:val="22"/>
          <w:szCs w:val="22"/>
        </w:rPr>
        <w:t xml:space="preserve">WHEN:  </w:t>
      </w:r>
      <w:r w:rsidR="003A6586" w:rsidRPr="003A6586">
        <w:rPr>
          <w:rFonts w:ascii="Arial" w:hAnsi="Arial" w:cs="Arial"/>
          <w:sz w:val="22"/>
          <w:szCs w:val="22"/>
        </w:rPr>
        <w:t xml:space="preserve">National Time Out Day will be celebrated </w:t>
      </w:r>
      <w:r w:rsidR="00105760">
        <w:rPr>
          <w:rFonts w:ascii="Arial" w:hAnsi="Arial" w:cs="Arial"/>
          <w:sz w:val="22"/>
          <w:szCs w:val="22"/>
        </w:rPr>
        <w:t xml:space="preserve">in hospitals and ambulatory surgery centers </w:t>
      </w:r>
      <w:r w:rsidR="003A6586" w:rsidRPr="003A6586">
        <w:rPr>
          <w:rFonts w:ascii="Arial" w:hAnsi="Arial" w:cs="Arial"/>
          <w:sz w:val="22"/>
          <w:szCs w:val="22"/>
        </w:rPr>
        <w:t>June 12</w:t>
      </w:r>
      <w:r w:rsidRPr="003A6586">
        <w:rPr>
          <w:rFonts w:ascii="Arial" w:hAnsi="Arial" w:cs="Arial"/>
          <w:sz w:val="22"/>
          <w:szCs w:val="22"/>
        </w:rPr>
        <w:t>,</w:t>
      </w:r>
      <w:r w:rsidRPr="000F2CEE">
        <w:rPr>
          <w:rFonts w:ascii="Arial" w:hAnsi="Arial" w:cs="Arial"/>
          <w:sz w:val="22"/>
          <w:szCs w:val="22"/>
        </w:rPr>
        <w:t xml:space="preserve"> 2013</w:t>
      </w:r>
      <w:r w:rsidR="005B4153">
        <w:rPr>
          <w:rFonts w:ascii="Arial" w:hAnsi="Arial" w:cs="Arial"/>
          <w:sz w:val="22"/>
          <w:szCs w:val="22"/>
        </w:rPr>
        <w:t>.</w:t>
      </w:r>
    </w:p>
    <w:p w:rsidR="00D1334C" w:rsidRDefault="00D1334C" w:rsidP="002C3298">
      <w:pPr>
        <w:pStyle w:val="BodyText2"/>
        <w:spacing w:after="0" w:line="240" w:lineRule="auto"/>
        <w:rPr>
          <w:rFonts w:ascii="Arial" w:hAnsi="Arial" w:cs="Arial"/>
          <w:sz w:val="22"/>
          <w:szCs w:val="22"/>
        </w:rPr>
      </w:pPr>
    </w:p>
    <w:p w:rsidR="00221D4B" w:rsidRDefault="00D1334C" w:rsidP="002C3298">
      <w:pPr>
        <w:pStyle w:val="BodyText2"/>
        <w:spacing w:after="0" w:line="240" w:lineRule="auto"/>
        <w:rPr>
          <w:rFonts w:ascii="Arial" w:hAnsi="Arial" w:cs="Arial"/>
          <w:sz w:val="22"/>
          <w:szCs w:val="22"/>
        </w:rPr>
      </w:pPr>
      <w:r w:rsidRPr="006422BD">
        <w:rPr>
          <w:rFonts w:ascii="Arial" w:hAnsi="Arial" w:cs="Arial"/>
          <w:b/>
          <w:sz w:val="22"/>
          <w:szCs w:val="22"/>
        </w:rPr>
        <w:t>HOW:</w:t>
      </w:r>
      <w:r w:rsidRPr="006422BD">
        <w:rPr>
          <w:rFonts w:ascii="Arial" w:hAnsi="Arial" w:cs="Arial"/>
          <w:b/>
          <w:sz w:val="22"/>
          <w:szCs w:val="22"/>
        </w:rPr>
        <w:tab/>
      </w:r>
      <w:r>
        <w:rPr>
          <w:rFonts w:ascii="Arial" w:hAnsi="Arial" w:cs="Arial"/>
          <w:sz w:val="22"/>
          <w:szCs w:val="22"/>
        </w:rPr>
        <w:t xml:space="preserve">Resources for celebrating National Time Out day are available on </w:t>
      </w:r>
      <w:r w:rsidR="00134038">
        <w:rPr>
          <w:rFonts w:ascii="Arial" w:hAnsi="Arial" w:cs="Arial"/>
          <w:sz w:val="22"/>
          <w:szCs w:val="22"/>
        </w:rPr>
        <w:t xml:space="preserve">the </w:t>
      </w:r>
      <w:r>
        <w:rPr>
          <w:rFonts w:ascii="Arial" w:hAnsi="Arial" w:cs="Arial"/>
          <w:sz w:val="22"/>
          <w:szCs w:val="22"/>
        </w:rPr>
        <w:t>AORN</w:t>
      </w:r>
      <w:r w:rsidR="005B4153">
        <w:rPr>
          <w:rFonts w:ascii="Arial" w:hAnsi="Arial" w:cs="Arial"/>
          <w:sz w:val="22"/>
          <w:szCs w:val="22"/>
        </w:rPr>
        <w:t xml:space="preserve"> </w:t>
      </w:r>
      <w:r>
        <w:rPr>
          <w:rFonts w:ascii="Arial" w:hAnsi="Arial" w:cs="Arial"/>
          <w:sz w:val="22"/>
          <w:szCs w:val="22"/>
        </w:rPr>
        <w:t>web</w:t>
      </w:r>
      <w:r w:rsidR="0028038E">
        <w:rPr>
          <w:rFonts w:ascii="Arial" w:hAnsi="Arial" w:cs="Arial"/>
          <w:sz w:val="22"/>
          <w:szCs w:val="22"/>
        </w:rPr>
        <w:t xml:space="preserve"> </w:t>
      </w:r>
      <w:r>
        <w:rPr>
          <w:rFonts w:ascii="Arial" w:hAnsi="Arial" w:cs="Arial"/>
          <w:sz w:val="22"/>
          <w:szCs w:val="22"/>
        </w:rPr>
        <w:t xml:space="preserve">site </w:t>
      </w:r>
      <w:proofErr w:type="gramStart"/>
      <w:r>
        <w:rPr>
          <w:rFonts w:ascii="Arial" w:hAnsi="Arial" w:cs="Arial"/>
          <w:sz w:val="22"/>
          <w:szCs w:val="22"/>
        </w:rPr>
        <w:t>at</w:t>
      </w:r>
      <w:r w:rsidR="006422BD">
        <w:rPr>
          <w:rFonts w:ascii="Arial" w:hAnsi="Arial" w:cs="Arial"/>
          <w:sz w:val="22"/>
          <w:szCs w:val="22"/>
        </w:rPr>
        <w:t xml:space="preserve">  </w:t>
      </w:r>
      <w:proofErr w:type="gramEnd"/>
      <w:hyperlink r:id="rId8" w:history="1">
        <w:r w:rsidR="006422BD" w:rsidRPr="007E7061">
          <w:rPr>
            <w:rStyle w:val="Hyperlink"/>
            <w:rFonts w:ascii="Arial" w:hAnsi="Arial" w:cs="Arial"/>
            <w:sz w:val="22"/>
            <w:szCs w:val="22"/>
          </w:rPr>
          <w:t>www.aorn.org</w:t>
        </w:r>
      </w:hyperlink>
      <w:r w:rsidR="0028038E">
        <w:rPr>
          <w:rStyle w:val="Hyperlink"/>
          <w:rFonts w:ascii="Arial" w:hAnsi="Arial" w:cs="Arial"/>
          <w:sz w:val="22"/>
          <w:szCs w:val="22"/>
        </w:rPr>
        <w:t>.</w:t>
      </w:r>
    </w:p>
    <w:p w:rsidR="00AC0358" w:rsidRDefault="00AC0358" w:rsidP="002C3298">
      <w:pPr>
        <w:pStyle w:val="BodyText2"/>
        <w:spacing w:after="0" w:line="240" w:lineRule="auto"/>
        <w:rPr>
          <w:rFonts w:ascii="Arial" w:hAnsi="Arial" w:cs="Arial"/>
          <w:sz w:val="22"/>
          <w:szCs w:val="22"/>
        </w:rPr>
      </w:pPr>
    </w:p>
    <w:p w:rsidR="00AC0358" w:rsidRPr="007228C8" w:rsidRDefault="00AC0358" w:rsidP="005B4153">
      <w:pPr>
        <w:shd w:val="clear" w:color="auto" w:fill="FFFFFF"/>
        <w:spacing w:after="90"/>
        <w:outlineLvl w:val="1"/>
        <w:rPr>
          <w:rFonts w:ascii="Arial" w:hAnsi="Arial" w:cs="Arial"/>
          <w:bCs/>
          <w:sz w:val="22"/>
          <w:szCs w:val="22"/>
        </w:rPr>
      </w:pPr>
      <w:r w:rsidRPr="0028038E">
        <w:rPr>
          <w:rFonts w:ascii="Arial" w:hAnsi="Arial" w:cs="Arial"/>
          <w:b/>
          <w:sz w:val="22"/>
          <w:szCs w:val="22"/>
        </w:rPr>
        <w:t>ATTACHED:</w:t>
      </w:r>
      <w:r w:rsidRPr="0028038E">
        <w:rPr>
          <w:rFonts w:ascii="Arial" w:hAnsi="Arial" w:cs="Arial"/>
          <w:sz w:val="22"/>
          <w:szCs w:val="22"/>
        </w:rPr>
        <w:tab/>
        <w:t xml:space="preserve">Time Out letter from </w:t>
      </w:r>
      <w:r w:rsidRPr="007228C8">
        <w:rPr>
          <w:rFonts w:ascii="Arial" w:hAnsi="Arial" w:cs="Arial"/>
          <w:bCs/>
          <w:kern w:val="36"/>
          <w:sz w:val="22"/>
          <w:szCs w:val="22"/>
        </w:rPr>
        <w:t xml:space="preserve">Mark R. </w:t>
      </w:r>
      <w:proofErr w:type="spellStart"/>
      <w:r w:rsidRPr="007228C8">
        <w:rPr>
          <w:rFonts w:ascii="Arial" w:hAnsi="Arial" w:cs="Arial"/>
          <w:bCs/>
          <w:kern w:val="36"/>
          <w:sz w:val="22"/>
          <w:szCs w:val="22"/>
        </w:rPr>
        <w:t>Chassin</w:t>
      </w:r>
      <w:proofErr w:type="spellEnd"/>
      <w:r w:rsidRPr="007228C8">
        <w:rPr>
          <w:rFonts w:ascii="Arial" w:hAnsi="Arial" w:cs="Arial"/>
          <w:bCs/>
          <w:kern w:val="36"/>
          <w:sz w:val="22"/>
          <w:szCs w:val="22"/>
        </w:rPr>
        <w:t xml:space="preserve">, M.D., F.A.C.P., M.P.P., M.P.H., </w:t>
      </w:r>
      <w:r w:rsidRPr="007228C8">
        <w:rPr>
          <w:rFonts w:ascii="Arial" w:hAnsi="Arial" w:cs="Arial"/>
          <w:bCs/>
          <w:sz w:val="22"/>
          <w:szCs w:val="22"/>
        </w:rPr>
        <w:t>president, The Joint Commission and Linda K. Groah</w:t>
      </w:r>
      <w:r w:rsidRPr="007228C8">
        <w:rPr>
          <w:rFonts w:ascii="Arial" w:hAnsi="Arial" w:cs="Arial"/>
          <w:sz w:val="22"/>
          <w:szCs w:val="22"/>
        </w:rPr>
        <w:t xml:space="preserve">, RN, MSN, CNOR, NEA-BC, FAAN, executive director/CEO, AORN </w:t>
      </w:r>
    </w:p>
    <w:p w:rsidR="00AC0358" w:rsidRDefault="00AC0358" w:rsidP="002C3298">
      <w:pPr>
        <w:pStyle w:val="BodyText2"/>
        <w:spacing w:after="0" w:line="240" w:lineRule="auto"/>
        <w:rPr>
          <w:rFonts w:ascii="Arial" w:hAnsi="Arial" w:cs="Arial"/>
          <w:sz w:val="22"/>
          <w:szCs w:val="22"/>
        </w:rPr>
      </w:pPr>
      <w:r>
        <w:rPr>
          <w:rFonts w:ascii="Arial" w:hAnsi="Arial" w:cs="Arial"/>
          <w:sz w:val="22"/>
          <w:szCs w:val="22"/>
        </w:rPr>
        <w:tab/>
      </w:r>
    </w:p>
    <w:p w:rsidR="00221D4B" w:rsidRDefault="00221D4B" w:rsidP="002C3298">
      <w:pPr>
        <w:pStyle w:val="BodyText2"/>
        <w:spacing w:after="0" w:line="240" w:lineRule="auto"/>
        <w:rPr>
          <w:rFonts w:ascii="Arial" w:hAnsi="Arial" w:cs="Arial"/>
          <w:sz w:val="22"/>
          <w:szCs w:val="22"/>
        </w:rPr>
      </w:pPr>
    </w:p>
    <w:p w:rsidR="002C3298" w:rsidRPr="00D407FA" w:rsidRDefault="002C3298" w:rsidP="006422BD">
      <w:pPr>
        <w:pStyle w:val="BodyText2"/>
        <w:spacing w:after="0" w:line="240" w:lineRule="auto"/>
        <w:rPr>
          <w:rFonts w:ascii="Arial" w:hAnsi="Arial" w:cs="Arial"/>
          <w:sz w:val="22"/>
          <w:szCs w:val="22"/>
        </w:rPr>
      </w:pPr>
    </w:p>
    <w:p w:rsidR="00D34916" w:rsidRPr="000F2CEE" w:rsidRDefault="00D34916" w:rsidP="00D34916">
      <w:pPr>
        <w:pStyle w:val="BodyText"/>
        <w:spacing w:line="360" w:lineRule="auto"/>
        <w:jc w:val="center"/>
        <w:rPr>
          <w:rFonts w:ascii="Arial" w:hAnsi="Arial" w:cs="Arial"/>
          <w:b w:val="0"/>
          <w:sz w:val="22"/>
          <w:szCs w:val="22"/>
        </w:rPr>
      </w:pPr>
      <w:r w:rsidRPr="000F2CEE">
        <w:rPr>
          <w:rFonts w:ascii="Arial" w:hAnsi="Arial" w:cs="Arial"/>
          <w:b w:val="0"/>
          <w:sz w:val="22"/>
          <w:szCs w:val="22"/>
        </w:rPr>
        <w:t>###</w:t>
      </w:r>
    </w:p>
    <w:p w:rsidR="00BE5DB1" w:rsidRDefault="00BE5DB1" w:rsidP="00BE5DB1">
      <w:pPr>
        <w:rPr>
          <w:rFonts w:ascii="Arial" w:hAnsi="Arial" w:cs="Arial"/>
          <w:sz w:val="16"/>
          <w:szCs w:val="16"/>
        </w:rPr>
      </w:pPr>
      <w:r w:rsidRPr="000F2CEE">
        <w:rPr>
          <w:rFonts w:ascii="Arial" w:hAnsi="Arial" w:cs="Arial"/>
          <w:sz w:val="16"/>
          <w:szCs w:val="16"/>
        </w:rPr>
        <w:t xml:space="preserve">Founded in 1951, The Joint Commission seeks to continuously improve health care for the public, in collaboration with other stakeholders, by evaluating health care organizations and inspiring them to excel in providing safe and effective care of the highest quality and value. The Joint Commission evaluates and accredits more than 20,000 health care organizations and programs in the United States, including more than 10,300 hospitals and home care organizations, and more than 6,500 other health care organizations that provide nursing and rehabilitation center care, behavioral health care, laboratory and ambulatory care services. The Joint Commission currently certifies more than 2,000 disease-specific care programs, focused on the care of patients with chronic illnesses such as stroke, joint replacement, stroke rehabilitation, heart failure and many others. The Joint Commission also provides health care staffing services certification for more than 750 staffing offices. An independent, not-for-profit organization, The Joint Commission is the nation's oldest and largest standards-setting and accrediting body in health care. Learn more about The Joint Commission at </w:t>
      </w:r>
      <w:hyperlink r:id="rId9" w:history="1">
        <w:r w:rsidRPr="000F2CEE">
          <w:rPr>
            <w:rStyle w:val="Hyperlink"/>
            <w:rFonts w:ascii="Arial" w:hAnsi="Arial" w:cs="Arial"/>
            <w:sz w:val="16"/>
            <w:szCs w:val="16"/>
          </w:rPr>
          <w:t>www.jointcommission.org</w:t>
        </w:r>
      </w:hyperlink>
      <w:r w:rsidRPr="000F2CEE">
        <w:rPr>
          <w:rFonts w:ascii="Arial" w:hAnsi="Arial" w:cs="Arial"/>
          <w:sz w:val="16"/>
          <w:szCs w:val="16"/>
        </w:rPr>
        <w:t>.</w:t>
      </w:r>
    </w:p>
    <w:p w:rsidR="00105760" w:rsidRDefault="00105760" w:rsidP="00BE5DB1">
      <w:pPr>
        <w:rPr>
          <w:rFonts w:ascii="Arial" w:hAnsi="Arial" w:cs="Arial"/>
          <w:sz w:val="16"/>
          <w:szCs w:val="16"/>
        </w:rPr>
      </w:pPr>
    </w:p>
    <w:p w:rsidR="00105760" w:rsidRDefault="00105760" w:rsidP="00BE5DB1">
      <w:pPr>
        <w:rPr>
          <w:rFonts w:ascii="Arial" w:hAnsi="Arial" w:cs="Arial"/>
          <w:sz w:val="16"/>
          <w:szCs w:val="16"/>
        </w:rPr>
      </w:pPr>
    </w:p>
    <w:p w:rsidR="00105760" w:rsidRPr="005B4153" w:rsidRDefault="00105760" w:rsidP="00105760">
      <w:pPr>
        <w:rPr>
          <w:sz w:val="16"/>
          <w:szCs w:val="16"/>
        </w:rPr>
      </w:pPr>
      <w:r w:rsidRPr="005B4153">
        <w:rPr>
          <w:rFonts w:ascii="Arial" w:hAnsi="Arial" w:cs="Arial"/>
          <w:sz w:val="16"/>
          <w:szCs w:val="16"/>
        </w:rPr>
        <w:t xml:space="preserve">AORN represents the interests of more than 160,000 perioperative nurses by providing nursing education, standards, and practice resources—including the peer-reviewed, monthly publication </w:t>
      </w:r>
      <w:r w:rsidRPr="005B4153">
        <w:rPr>
          <w:rFonts w:ascii="Arial" w:hAnsi="Arial" w:cs="Arial"/>
          <w:i/>
          <w:iCs/>
          <w:sz w:val="16"/>
          <w:szCs w:val="16"/>
        </w:rPr>
        <w:t>AORN Journal</w:t>
      </w:r>
      <w:r w:rsidRPr="005B4153">
        <w:rPr>
          <w:rFonts w:ascii="Arial" w:hAnsi="Arial" w:cs="Arial"/>
          <w:sz w:val="16"/>
          <w:szCs w:val="16"/>
        </w:rPr>
        <w:t>—to enable optimal outcomes for patients undergoing operative and other invasive procedures. AORN’s 42,000 registered nurse members manage, teach, and practice perioperative nursing, are enrolled in nursing education or are engaged in perioperative research. www.aorn.org</w:t>
      </w:r>
    </w:p>
    <w:p w:rsidR="00105760" w:rsidRPr="000F2CEE" w:rsidRDefault="00105760" w:rsidP="00BE5DB1">
      <w:pPr>
        <w:rPr>
          <w:rFonts w:ascii="Arial" w:hAnsi="Arial" w:cs="Arial"/>
          <w:sz w:val="16"/>
          <w:szCs w:val="16"/>
        </w:rPr>
      </w:pPr>
    </w:p>
    <w:p w:rsidR="00716233" w:rsidRPr="000F2CEE" w:rsidRDefault="00716233" w:rsidP="00D34916">
      <w:pPr>
        <w:pStyle w:val="BodyText"/>
        <w:spacing w:line="360" w:lineRule="auto"/>
        <w:jc w:val="center"/>
        <w:rPr>
          <w:rFonts w:ascii="Arial" w:hAnsi="Arial" w:cs="Arial"/>
          <w:b w:val="0"/>
          <w:sz w:val="22"/>
          <w:szCs w:val="22"/>
        </w:rPr>
      </w:pPr>
    </w:p>
    <w:sectPr w:rsidR="00716233" w:rsidRPr="000F2CEE" w:rsidSect="00C86B9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16"/>
    <w:rsid w:val="00000701"/>
    <w:rsid w:val="00001D86"/>
    <w:rsid w:val="00007ABF"/>
    <w:rsid w:val="00007F83"/>
    <w:rsid w:val="00013CED"/>
    <w:rsid w:val="00033649"/>
    <w:rsid w:val="0003534F"/>
    <w:rsid w:val="000355DD"/>
    <w:rsid w:val="00041DA9"/>
    <w:rsid w:val="00044C39"/>
    <w:rsid w:val="00046418"/>
    <w:rsid w:val="0006053F"/>
    <w:rsid w:val="00063C7F"/>
    <w:rsid w:val="0006433F"/>
    <w:rsid w:val="00077C11"/>
    <w:rsid w:val="00084BF4"/>
    <w:rsid w:val="000861BB"/>
    <w:rsid w:val="000869F1"/>
    <w:rsid w:val="000960C4"/>
    <w:rsid w:val="000A1C7C"/>
    <w:rsid w:val="000A72C7"/>
    <w:rsid w:val="000B10A0"/>
    <w:rsid w:val="000B43EE"/>
    <w:rsid w:val="000B5B76"/>
    <w:rsid w:val="000B645B"/>
    <w:rsid w:val="000B7994"/>
    <w:rsid w:val="000C12FD"/>
    <w:rsid w:val="000C22FD"/>
    <w:rsid w:val="000C3C36"/>
    <w:rsid w:val="000C44B1"/>
    <w:rsid w:val="000C4D95"/>
    <w:rsid w:val="000D010F"/>
    <w:rsid w:val="000D0B59"/>
    <w:rsid w:val="000D6A80"/>
    <w:rsid w:val="000F2CEE"/>
    <w:rsid w:val="000F6709"/>
    <w:rsid w:val="000F76D7"/>
    <w:rsid w:val="001001C8"/>
    <w:rsid w:val="00100C7E"/>
    <w:rsid w:val="001037F6"/>
    <w:rsid w:val="00104826"/>
    <w:rsid w:val="00105760"/>
    <w:rsid w:val="00123DEE"/>
    <w:rsid w:val="00124A3E"/>
    <w:rsid w:val="0012765B"/>
    <w:rsid w:val="00134038"/>
    <w:rsid w:val="00135F58"/>
    <w:rsid w:val="00137E98"/>
    <w:rsid w:val="00140FAE"/>
    <w:rsid w:val="0014142B"/>
    <w:rsid w:val="001446B7"/>
    <w:rsid w:val="00161D27"/>
    <w:rsid w:val="001640C2"/>
    <w:rsid w:val="00164478"/>
    <w:rsid w:val="0016467D"/>
    <w:rsid w:val="0018038D"/>
    <w:rsid w:val="00184B9D"/>
    <w:rsid w:val="001B166B"/>
    <w:rsid w:val="001B6872"/>
    <w:rsid w:val="001C0DDE"/>
    <w:rsid w:val="001D27AC"/>
    <w:rsid w:val="001D63DA"/>
    <w:rsid w:val="001E2E53"/>
    <w:rsid w:val="001E7615"/>
    <w:rsid w:val="001F66F2"/>
    <w:rsid w:val="00201164"/>
    <w:rsid w:val="002029E0"/>
    <w:rsid w:val="002050B6"/>
    <w:rsid w:val="00206164"/>
    <w:rsid w:val="0021788B"/>
    <w:rsid w:val="00221D4B"/>
    <w:rsid w:val="0022209D"/>
    <w:rsid w:val="0022486D"/>
    <w:rsid w:val="00235638"/>
    <w:rsid w:val="00256338"/>
    <w:rsid w:val="00257162"/>
    <w:rsid w:val="002579B7"/>
    <w:rsid w:val="00262086"/>
    <w:rsid w:val="00274EFF"/>
    <w:rsid w:val="002752AA"/>
    <w:rsid w:val="0028038E"/>
    <w:rsid w:val="0028745F"/>
    <w:rsid w:val="00287D87"/>
    <w:rsid w:val="002910E2"/>
    <w:rsid w:val="00293867"/>
    <w:rsid w:val="002940E2"/>
    <w:rsid w:val="002B148F"/>
    <w:rsid w:val="002B50D0"/>
    <w:rsid w:val="002B6883"/>
    <w:rsid w:val="002C1600"/>
    <w:rsid w:val="002C3298"/>
    <w:rsid w:val="002C4A75"/>
    <w:rsid w:val="002D0776"/>
    <w:rsid w:val="002D5328"/>
    <w:rsid w:val="002D5C96"/>
    <w:rsid w:val="002E3805"/>
    <w:rsid w:val="002E4B82"/>
    <w:rsid w:val="002E5C3B"/>
    <w:rsid w:val="002E62AE"/>
    <w:rsid w:val="002F5246"/>
    <w:rsid w:val="002F6B45"/>
    <w:rsid w:val="0030316F"/>
    <w:rsid w:val="00305B37"/>
    <w:rsid w:val="00305D1D"/>
    <w:rsid w:val="00305E18"/>
    <w:rsid w:val="00324176"/>
    <w:rsid w:val="003273B4"/>
    <w:rsid w:val="003310A3"/>
    <w:rsid w:val="00333558"/>
    <w:rsid w:val="003364C8"/>
    <w:rsid w:val="00340EF0"/>
    <w:rsid w:val="00345AE4"/>
    <w:rsid w:val="0034653B"/>
    <w:rsid w:val="00374D22"/>
    <w:rsid w:val="00375756"/>
    <w:rsid w:val="00376B3B"/>
    <w:rsid w:val="003807CE"/>
    <w:rsid w:val="003854C1"/>
    <w:rsid w:val="00390CC7"/>
    <w:rsid w:val="003A177C"/>
    <w:rsid w:val="003A2D5A"/>
    <w:rsid w:val="003A3445"/>
    <w:rsid w:val="003A6586"/>
    <w:rsid w:val="003A6CE2"/>
    <w:rsid w:val="003A7E2E"/>
    <w:rsid w:val="003B0851"/>
    <w:rsid w:val="003B2953"/>
    <w:rsid w:val="003B310D"/>
    <w:rsid w:val="003B3C60"/>
    <w:rsid w:val="003B57EE"/>
    <w:rsid w:val="003B7CE2"/>
    <w:rsid w:val="003C0B2B"/>
    <w:rsid w:val="003D3508"/>
    <w:rsid w:val="003D6CD6"/>
    <w:rsid w:val="004036DF"/>
    <w:rsid w:val="00403E9F"/>
    <w:rsid w:val="00405A67"/>
    <w:rsid w:val="0041462B"/>
    <w:rsid w:val="00415FD2"/>
    <w:rsid w:val="0041666D"/>
    <w:rsid w:val="00423E11"/>
    <w:rsid w:val="00434267"/>
    <w:rsid w:val="00445061"/>
    <w:rsid w:val="00450BB4"/>
    <w:rsid w:val="00450D87"/>
    <w:rsid w:val="00457F71"/>
    <w:rsid w:val="004603EA"/>
    <w:rsid w:val="0046218B"/>
    <w:rsid w:val="004625E7"/>
    <w:rsid w:val="00463C54"/>
    <w:rsid w:val="00472BE8"/>
    <w:rsid w:val="00473FEF"/>
    <w:rsid w:val="00474086"/>
    <w:rsid w:val="00474329"/>
    <w:rsid w:val="004853FB"/>
    <w:rsid w:val="0049644F"/>
    <w:rsid w:val="004A2A09"/>
    <w:rsid w:val="004A3906"/>
    <w:rsid w:val="004B172A"/>
    <w:rsid w:val="004C1601"/>
    <w:rsid w:val="004C7ED4"/>
    <w:rsid w:val="004D4AAE"/>
    <w:rsid w:val="004E0DFD"/>
    <w:rsid w:val="004E1DA2"/>
    <w:rsid w:val="005039ED"/>
    <w:rsid w:val="0050454A"/>
    <w:rsid w:val="0050711F"/>
    <w:rsid w:val="00516995"/>
    <w:rsid w:val="00521F60"/>
    <w:rsid w:val="00522275"/>
    <w:rsid w:val="005224CF"/>
    <w:rsid w:val="00522891"/>
    <w:rsid w:val="00523F4D"/>
    <w:rsid w:val="00527500"/>
    <w:rsid w:val="00527E73"/>
    <w:rsid w:val="00531CB7"/>
    <w:rsid w:val="00532A48"/>
    <w:rsid w:val="00533B40"/>
    <w:rsid w:val="00534D3B"/>
    <w:rsid w:val="0053764C"/>
    <w:rsid w:val="00537678"/>
    <w:rsid w:val="00541EF3"/>
    <w:rsid w:val="00553C0D"/>
    <w:rsid w:val="00565344"/>
    <w:rsid w:val="00580549"/>
    <w:rsid w:val="005852EE"/>
    <w:rsid w:val="005868C0"/>
    <w:rsid w:val="005A5069"/>
    <w:rsid w:val="005A52BA"/>
    <w:rsid w:val="005A5DDD"/>
    <w:rsid w:val="005B1AC5"/>
    <w:rsid w:val="005B2096"/>
    <w:rsid w:val="005B4153"/>
    <w:rsid w:val="005B63B3"/>
    <w:rsid w:val="005D2074"/>
    <w:rsid w:val="005D539A"/>
    <w:rsid w:val="005D72A6"/>
    <w:rsid w:val="005E073E"/>
    <w:rsid w:val="005E0849"/>
    <w:rsid w:val="005E206C"/>
    <w:rsid w:val="005E395E"/>
    <w:rsid w:val="005E48F3"/>
    <w:rsid w:val="005E4D84"/>
    <w:rsid w:val="005F7EAC"/>
    <w:rsid w:val="005F7F42"/>
    <w:rsid w:val="00601AFF"/>
    <w:rsid w:val="006076C2"/>
    <w:rsid w:val="00617058"/>
    <w:rsid w:val="0062631C"/>
    <w:rsid w:val="00630FF4"/>
    <w:rsid w:val="00632743"/>
    <w:rsid w:val="006422BD"/>
    <w:rsid w:val="00643E11"/>
    <w:rsid w:val="006518E6"/>
    <w:rsid w:val="0066188A"/>
    <w:rsid w:val="006635F0"/>
    <w:rsid w:val="00664AA6"/>
    <w:rsid w:val="006652D1"/>
    <w:rsid w:val="006653D2"/>
    <w:rsid w:val="00667A9C"/>
    <w:rsid w:val="00671FA9"/>
    <w:rsid w:val="006729F5"/>
    <w:rsid w:val="00672A17"/>
    <w:rsid w:val="00673BD6"/>
    <w:rsid w:val="006750F1"/>
    <w:rsid w:val="00682D69"/>
    <w:rsid w:val="0068690F"/>
    <w:rsid w:val="00686D0D"/>
    <w:rsid w:val="006913BA"/>
    <w:rsid w:val="0069623E"/>
    <w:rsid w:val="006A24DA"/>
    <w:rsid w:val="006B06A5"/>
    <w:rsid w:val="006B0B0F"/>
    <w:rsid w:val="006C0C7C"/>
    <w:rsid w:val="006C581A"/>
    <w:rsid w:val="006C5B5E"/>
    <w:rsid w:val="006D226F"/>
    <w:rsid w:val="006D616B"/>
    <w:rsid w:val="006E6842"/>
    <w:rsid w:val="006E7128"/>
    <w:rsid w:val="006F0516"/>
    <w:rsid w:val="006F3B8B"/>
    <w:rsid w:val="006F3DD8"/>
    <w:rsid w:val="0070086C"/>
    <w:rsid w:val="007032D9"/>
    <w:rsid w:val="007039F9"/>
    <w:rsid w:val="00704117"/>
    <w:rsid w:val="00707C55"/>
    <w:rsid w:val="00713189"/>
    <w:rsid w:val="00716233"/>
    <w:rsid w:val="007228C8"/>
    <w:rsid w:val="00723573"/>
    <w:rsid w:val="00730AFC"/>
    <w:rsid w:val="00732F04"/>
    <w:rsid w:val="00734C99"/>
    <w:rsid w:val="00741342"/>
    <w:rsid w:val="00747E67"/>
    <w:rsid w:val="007559B1"/>
    <w:rsid w:val="007618AC"/>
    <w:rsid w:val="00764876"/>
    <w:rsid w:val="0076717D"/>
    <w:rsid w:val="00771415"/>
    <w:rsid w:val="00772FBB"/>
    <w:rsid w:val="007762BD"/>
    <w:rsid w:val="00784911"/>
    <w:rsid w:val="0078628D"/>
    <w:rsid w:val="00796290"/>
    <w:rsid w:val="007B1008"/>
    <w:rsid w:val="007B2534"/>
    <w:rsid w:val="007C75A8"/>
    <w:rsid w:val="007D0B70"/>
    <w:rsid w:val="007D4E40"/>
    <w:rsid w:val="007D6551"/>
    <w:rsid w:val="007D6AEC"/>
    <w:rsid w:val="007E2476"/>
    <w:rsid w:val="007E63B3"/>
    <w:rsid w:val="007E6CE3"/>
    <w:rsid w:val="007E734B"/>
    <w:rsid w:val="007F400A"/>
    <w:rsid w:val="007F547E"/>
    <w:rsid w:val="00800BF3"/>
    <w:rsid w:val="00805D5E"/>
    <w:rsid w:val="00811FB3"/>
    <w:rsid w:val="008123A8"/>
    <w:rsid w:val="0082691F"/>
    <w:rsid w:val="00827319"/>
    <w:rsid w:val="0083124F"/>
    <w:rsid w:val="00831CCA"/>
    <w:rsid w:val="00831D40"/>
    <w:rsid w:val="0083337B"/>
    <w:rsid w:val="008362F2"/>
    <w:rsid w:val="008472FA"/>
    <w:rsid w:val="00847548"/>
    <w:rsid w:val="0085239D"/>
    <w:rsid w:val="00853995"/>
    <w:rsid w:val="008576F0"/>
    <w:rsid w:val="00861D84"/>
    <w:rsid w:val="00867443"/>
    <w:rsid w:val="00867FCB"/>
    <w:rsid w:val="008723DF"/>
    <w:rsid w:val="00872B88"/>
    <w:rsid w:val="00874E67"/>
    <w:rsid w:val="00876515"/>
    <w:rsid w:val="0088015A"/>
    <w:rsid w:val="008832BF"/>
    <w:rsid w:val="00886A01"/>
    <w:rsid w:val="008915FA"/>
    <w:rsid w:val="00897640"/>
    <w:rsid w:val="008A35F0"/>
    <w:rsid w:val="008A446E"/>
    <w:rsid w:val="008A5183"/>
    <w:rsid w:val="008B14AC"/>
    <w:rsid w:val="008B4294"/>
    <w:rsid w:val="008B5F75"/>
    <w:rsid w:val="008C19F2"/>
    <w:rsid w:val="008C20CE"/>
    <w:rsid w:val="008C5B3E"/>
    <w:rsid w:val="008D5250"/>
    <w:rsid w:val="008E00EF"/>
    <w:rsid w:val="008E2A7B"/>
    <w:rsid w:val="008E6A63"/>
    <w:rsid w:val="008F740B"/>
    <w:rsid w:val="009001BB"/>
    <w:rsid w:val="009016AA"/>
    <w:rsid w:val="00905114"/>
    <w:rsid w:val="00905898"/>
    <w:rsid w:val="009128EC"/>
    <w:rsid w:val="00913D3C"/>
    <w:rsid w:val="009151E2"/>
    <w:rsid w:val="00923B50"/>
    <w:rsid w:val="00923D64"/>
    <w:rsid w:val="00924DA8"/>
    <w:rsid w:val="00930D7D"/>
    <w:rsid w:val="009420CC"/>
    <w:rsid w:val="00946215"/>
    <w:rsid w:val="0094729C"/>
    <w:rsid w:val="00955C69"/>
    <w:rsid w:val="00965F7C"/>
    <w:rsid w:val="0096644B"/>
    <w:rsid w:val="0097042B"/>
    <w:rsid w:val="00972F47"/>
    <w:rsid w:val="0098142E"/>
    <w:rsid w:val="00983344"/>
    <w:rsid w:val="00993C9B"/>
    <w:rsid w:val="00994DC4"/>
    <w:rsid w:val="00997657"/>
    <w:rsid w:val="009B1D18"/>
    <w:rsid w:val="009B33DF"/>
    <w:rsid w:val="009B3F66"/>
    <w:rsid w:val="009C0272"/>
    <w:rsid w:val="009C186C"/>
    <w:rsid w:val="009C2739"/>
    <w:rsid w:val="009C2884"/>
    <w:rsid w:val="009C3133"/>
    <w:rsid w:val="009D22BD"/>
    <w:rsid w:val="009D62E6"/>
    <w:rsid w:val="009D7759"/>
    <w:rsid w:val="009E07B3"/>
    <w:rsid w:val="009E3EF5"/>
    <w:rsid w:val="009F452D"/>
    <w:rsid w:val="00A04B42"/>
    <w:rsid w:val="00A053F7"/>
    <w:rsid w:val="00A0605D"/>
    <w:rsid w:val="00A0605F"/>
    <w:rsid w:val="00A07B1B"/>
    <w:rsid w:val="00A13EF4"/>
    <w:rsid w:val="00A15C82"/>
    <w:rsid w:val="00A21215"/>
    <w:rsid w:val="00A24B15"/>
    <w:rsid w:val="00A31524"/>
    <w:rsid w:val="00A3195C"/>
    <w:rsid w:val="00A32843"/>
    <w:rsid w:val="00A37C69"/>
    <w:rsid w:val="00A413A5"/>
    <w:rsid w:val="00A46C07"/>
    <w:rsid w:val="00A529E0"/>
    <w:rsid w:val="00A55A04"/>
    <w:rsid w:val="00A623B3"/>
    <w:rsid w:val="00A74742"/>
    <w:rsid w:val="00A74B52"/>
    <w:rsid w:val="00A771AB"/>
    <w:rsid w:val="00A8345F"/>
    <w:rsid w:val="00A872E6"/>
    <w:rsid w:val="00A874CA"/>
    <w:rsid w:val="00A9528B"/>
    <w:rsid w:val="00A965B6"/>
    <w:rsid w:val="00AA009A"/>
    <w:rsid w:val="00AA0E8F"/>
    <w:rsid w:val="00AA1197"/>
    <w:rsid w:val="00AA120A"/>
    <w:rsid w:val="00AA2BFF"/>
    <w:rsid w:val="00AA3054"/>
    <w:rsid w:val="00AA4248"/>
    <w:rsid w:val="00AB1544"/>
    <w:rsid w:val="00AB5165"/>
    <w:rsid w:val="00AB6AF4"/>
    <w:rsid w:val="00AB7A4A"/>
    <w:rsid w:val="00AC0358"/>
    <w:rsid w:val="00AC14AC"/>
    <w:rsid w:val="00AC2FAF"/>
    <w:rsid w:val="00AC49F6"/>
    <w:rsid w:val="00AC61CF"/>
    <w:rsid w:val="00AD16AC"/>
    <w:rsid w:val="00AD50F0"/>
    <w:rsid w:val="00AD6D09"/>
    <w:rsid w:val="00AE05E4"/>
    <w:rsid w:val="00AE3EE9"/>
    <w:rsid w:val="00AE44DB"/>
    <w:rsid w:val="00AF39F7"/>
    <w:rsid w:val="00B04307"/>
    <w:rsid w:val="00B06AE2"/>
    <w:rsid w:val="00B13485"/>
    <w:rsid w:val="00B14591"/>
    <w:rsid w:val="00B1527B"/>
    <w:rsid w:val="00B17C2E"/>
    <w:rsid w:val="00B24F9F"/>
    <w:rsid w:val="00B35775"/>
    <w:rsid w:val="00B43A58"/>
    <w:rsid w:val="00B43FF6"/>
    <w:rsid w:val="00B51F5E"/>
    <w:rsid w:val="00B56423"/>
    <w:rsid w:val="00B56BCF"/>
    <w:rsid w:val="00B56FA3"/>
    <w:rsid w:val="00B60D94"/>
    <w:rsid w:val="00B627A3"/>
    <w:rsid w:val="00B660B8"/>
    <w:rsid w:val="00B7349C"/>
    <w:rsid w:val="00B838BD"/>
    <w:rsid w:val="00B90989"/>
    <w:rsid w:val="00B921DB"/>
    <w:rsid w:val="00BA317A"/>
    <w:rsid w:val="00BA363D"/>
    <w:rsid w:val="00BB4E41"/>
    <w:rsid w:val="00BB58FB"/>
    <w:rsid w:val="00BB68EC"/>
    <w:rsid w:val="00BC297B"/>
    <w:rsid w:val="00BC610B"/>
    <w:rsid w:val="00BC69B8"/>
    <w:rsid w:val="00BC745A"/>
    <w:rsid w:val="00BD0E96"/>
    <w:rsid w:val="00BD3AFC"/>
    <w:rsid w:val="00BD4122"/>
    <w:rsid w:val="00BD63B2"/>
    <w:rsid w:val="00BE1C48"/>
    <w:rsid w:val="00BE42AD"/>
    <w:rsid w:val="00BE5DB1"/>
    <w:rsid w:val="00BF1CFE"/>
    <w:rsid w:val="00BF1E80"/>
    <w:rsid w:val="00BF370B"/>
    <w:rsid w:val="00BF6F1D"/>
    <w:rsid w:val="00C02742"/>
    <w:rsid w:val="00C03859"/>
    <w:rsid w:val="00C0484B"/>
    <w:rsid w:val="00C116B0"/>
    <w:rsid w:val="00C11910"/>
    <w:rsid w:val="00C136B0"/>
    <w:rsid w:val="00C14ABE"/>
    <w:rsid w:val="00C2672B"/>
    <w:rsid w:val="00C31972"/>
    <w:rsid w:val="00C42410"/>
    <w:rsid w:val="00C42847"/>
    <w:rsid w:val="00C43868"/>
    <w:rsid w:val="00C46606"/>
    <w:rsid w:val="00C5536B"/>
    <w:rsid w:val="00C555AE"/>
    <w:rsid w:val="00C56E49"/>
    <w:rsid w:val="00C62ADD"/>
    <w:rsid w:val="00C631F6"/>
    <w:rsid w:val="00C63AAC"/>
    <w:rsid w:val="00C730A4"/>
    <w:rsid w:val="00C816F8"/>
    <w:rsid w:val="00C8174B"/>
    <w:rsid w:val="00C84EF9"/>
    <w:rsid w:val="00C85681"/>
    <w:rsid w:val="00C86670"/>
    <w:rsid w:val="00C86B9E"/>
    <w:rsid w:val="00C903C3"/>
    <w:rsid w:val="00C90BDD"/>
    <w:rsid w:val="00C93DA6"/>
    <w:rsid w:val="00CA03AB"/>
    <w:rsid w:val="00CA21BB"/>
    <w:rsid w:val="00CB17CE"/>
    <w:rsid w:val="00CB4D6C"/>
    <w:rsid w:val="00CB547B"/>
    <w:rsid w:val="00CB5774"/>
    <w:rsid w:val="00CB6A48"/>
    <w:rsid w:val="00CC0863"/>
    <w:rsid w:val="00CC17C1"/>
    <w:rsid w:val="00CC2831"/>
    <w:rsid w:val="00CC52AA"/>
    <w:rsid w:val="00CD2BDF"/>
    <w:rsid w:val="00CE4FBF"/>
    <w:rsid w:val="00CF26FA"/>
    <w:rsid w:val="00D05652"/>
    <w:rsid w:val="00D06AFC"/>
    <w:rsid w:val="00D1334C"/>
    <w:rsid w:val="00D1451D"/>
    <w:rsid w:val="00D14724"/>
    <w:rsid w:val="00D16CFE"/>
    <w:rsid w:val="00D21935"/>
    <w:rsid w:val="00D21EC3"/>
    <w:rsid w:val="00D30119"/>
    <w:rsid w:val="00D33355"/>
    <w:rsid w:val="00D33684"/>
    <w:rsid w:val="00D34916"/>
    <w:rsid w:val="00D407FA"/>
    <w:rsid w:val="00D40CA7"/>
    <w:rsid w:val="00D42A26"/>
    <w:rsid w:val="00D5736E"/>
    <w:rsid w:val="00D61783"/>
    <w:rsid w:val="00D71B09"/>
    <w:rsid w:val="00D7557F"/>
    <w:rsid w:val="00D90828"/>
    <w:rsid w:val="00D90E64"/>
    <w:rsid w:val="00D94F20"/>
    <w:rsid w:val="00D96521"/>
    <w:rsid w:val="00DA0065"/>
    <w:rsid w:val="00DA0E99"/>
    <w:rsid w:val="00DB13FA"/>
    <w:rsid w:val="00DB5185"/>
    <w:rsid w:val="00DB6A69"/>
    <w:rsid w:val="00DC2855"/>
    <w:rsid w:val="00DD2FA3"/>
    <w:rsid w:val="00DE1D86"/>
    <w:rsid w:val="00DE3BE9"/>
    <w:rsid w:val="00DF1C79"/>
    <w:rsid w:val="00DF457C"/>
    <w:rsid w:val="00DF5B6C"/>
    <w:rsid w:val="00DF73D0"/>
    <w:rsid w:val="00E07166"/>
    <w:rsid w:val="00E07FE9"/>
    <w:rsid w:val="00E10079"/>
    <w:rsid w:val="00E2077A"/>
    <w:rsid w:val="00E238A4"/>
    <w:rsid w:val="00E303CE"/>
    <w:rsid w:val="00E340A3"/>
    <w:rsid w:val="00E409DC"/>
    <w:rsid w:val="00E40C73"/>
    <w:rsid w:val="00E44F12"/>
    <w:rsid w:val="00E47236"/>
    <w:rsid w:val="00E53C32"/>
    <w:rsid w:val="00E55E48"/>
    <w:rsid w:val="00E57AEC"/>
    <w:rsid w:val="00E618F9"/>
    <w:rsid w:val="00E64373"/>
    <w:rsid w:val="00E645B2"/>
    <w:rsid w:val="00E64F1B"/>
    <w:rsid w:val="00E72A2A"/>
    <w:rsid w:val="00E74AE1"/>
    <w:rsid w:val="00E74DD5"/>
    <w:rsid w:val="00E93561"/>
    <w:rsid w:val="00EA3516"/>
    <w:rsid w:val="00EC1ED0"/>
    <w:rsid w:val="00EC2EA7"/>
    <w:rsid w:val="00EE130A"/>
    <w:rsid w:val="00EE1BFF"/>
    <w:rsid w:val="00EE5EB4"/>
    <w:rsid w:val="00EF1DF8"/>
    <w:rsid w:val="00EF3459"/>
    <w:rsid w:val="00F032D7"/>
    <w:rsid w:val="00F03398"/>
    <w:rsid w:val="00F06879"/>
    <w:rsid w:val="00F137FB"/>
    <w:rsid w:val="00F15F5A"/>
    <w:rsid w:val="00F164C6"/>
    <w:rsid w:val="00F35374"/>
    <w:rsid w:val="00F37353"/>
    <w:rsid w:val="00F47C26"/>
    <w:rsid w:val="00F504A0"/>
    <w:rsid w:val="00F5080F"/>
    <w:rsid w:val="00F50C6E"/>
    <w:rsid w:val="00F526CD"/>
    <w:rsid w:val="00F57871"/>
    <w:rsid w:val="00F76D31"/>
    <w:rsid w:val="00F83E33"/>
    <w:rsid w:val="00F84228"/>
    <w:rsid w:val="00F84346"/>
    <w:rsid w:val="00F96DEC"/>
    <w:rsid w:val="00F97EF7"/>
    <w:rsid w:val="00FA1245"/>
    <w:rsid w:val="00FA3A99"/>
    <w:rsid w:val="00FA3AD0"/>
    <w:rsid w:val="00FA7CE1"/>
    <w:rsid w:val="00FB20B3"/>
    <w:rsid w:val="00FB5BC2"/>
    <w:rsid w:val="00FB7F61"/>
    <w:rsid w:val="00FC4D90"/>
    <w:rsid w:val="00FC5730"/>
    <w:rsid w:val="00FC6A06"/>
    <w:rsid w:val="00FD2106"/>
    <w:rsid w:val="00FD3062"/>
    <w:rsid w:val="00FD627B"/>
    <w:rsid w:val="00FE0382"/>
    <w:rsid w:val="00FE6A3E"/>
    <w:rsid w:val="00FF296A"/>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2361DA-966B-4794-98DC-39ABF212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4916"/>
    <w:rPr>
      <w:color w:val="0000FF"/>
      <w:u w:val="single"/>
    </w:rPr>
  </w:style>
  <w:style w:type="paragraph" w:styleId="BodyText">
    <w:name w:val="Body Text"/>
    <w:basedOn w:val="Normal"/>
    <w:rsid w:val="00D34916"/>
    <w:rPr>
      <w:b/>
      <w:bCs/>
    </w:rPr>
  </w:style>
  <w:style w:type="paragraph" w:styleId="BodyText2">
    <w:name w:val="Body Text 2"/>
    <w:basedOn w:val="Normal"/>
    <w:link w:val="BodyText2Char"/>
    <w:unhideWhenUsed/>
    <w:rsid w:val="002C3298"/>
    <w:pPr>
      <w:spacing w:after="120" w:line="480" w:lineRule="auto"/>
    </w:pPr>
  </w:style>
  <w:style w:type="character" w:customStyle="1" w:styleId="BodyText2Char">
    <w:name w:val="Body Text 2 Char"/>
    <w:basedOn w:val="DefaultParagraphFont"/>
    <w:link w:val="BodyText2"/>
    <w:rsid w:val="002C3298"/>
    <w:rPr>
      <w:sz w:val="24"/>
      <w:szCs w:val="24"/>
    </w:rPr>
  </w:style>
  <w:style w:type="paragraph" w:styleId="NormalWeb">
    <w:name w:val="Normal (Web)"/>
    <w:basedOn w:val="Normal"/>
    <w:rsid w:val="00B660B8"/>
  </w:style>
  <w:style w:type="paragraph" w:styleId="BalloonText">
    <w:name w:val="Balloon Text"/>
    <w:basedOn w:val="Normal"/>
    <w:link w:val="BalloonTextChar"/>
    <w:rsid w:val="00105760"/>
    <w:rPr>
      <w:rFonts w:ascii="Tahoma" w:hAnsi="Tahoma" w:cs="Tahoma"/>
      <w:sz w:val="16"/>
      <w:szCs w:val="16"/>
    </w:rPr>
  </w:style>
  <w:style w:type="character" w:customStyle="1" w:styleId="BalloonTextChar">
    <w:name w:val="Balloon Text Char"/>
    <w:basedOn w:val="DefaultParagraphFont"/>
    <w:link w:val="BalloonText"/>
    <w:rsid w:val="00105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153712">
      <w:bodyDiv w:val="1"/>
      <w:marLeft w:val="0"/>
      <w:marRight w:val="0"/>
      <w:marTop w:val="0"/>
      <w:marBottom w:val="0"/>
      <w:divBdr>
        <w:top w:val="none" w:sz="0" w:space="0" w:color="auto"/>
        <w:left w:val="none" w:sz="0" w:space="0" w:color="auto"/>
        <w:bottom w:val="none" w:sz="0" w:space="0" w:color="auto"/>
        <w:right w:val="none" w:sz="0" w:space="0" w:color="auto"/>
      </w:divBdr>
      <w:divsChild>
        <w:div w:id="1634363053">
          <w:marLeft w:val="0"/>
          <w:marRight w:val="0"/>
          <w:marTop w:val="0"/>
          <w:marBottom w:val="0"/>
          <w:divBdr>
            <w:top w:val="none" w:sz="0" w:space="0" w:color="auto"/>
            <w:left w:val="none" w:sz="0" w:space="0" w:color="auto"/>
            <w:bottom w:val="none" w:sz="0" w:space="0" w:color="auto"/>
            <w:right w:val="none" w:sz="0" w:space="0" w:color="auto"/>
          </w:divBdr>
          <w:divsChild>
            <w:div w:id="443040612">
              <w:marLeft w:val="0"/>
              <w:marRight w:val="0"/>
              <w:marTop w:val="100"/>
              <w:marBottom w:val="100"/>
              <w:divBdr>
                <w:top w:val="none" w:sz="0" w:space="0" w:color="auto"/>
                <w:left w:val="single" w:sz="12" w:space="0" w:color="C5CBD2"/>
                <w:bottom w:val="none" w:sz="0" w:space="0" w:color="auto"/>
                <w:right w:val="single" w:sz="12" w:space="0" w:color="C5CBD2"/>
              </w:divBdr>
              <w:divsChild>
                <w:div w:id="1815876630">
                  <w:marLeft w:val="0"/>
                  <w:marRight w:val="0"/>
                  <w:marTop w:val="0"/>
                  <w:marBottom w:val="0"/>
                  <w:divBdr>
                    <w:top w:val="single" w:sz="2" w:space="0" w:color="EFE6CE"/>
                    <w:left w:val="single" w:sz="6" w:space="0" w:color="EFE6CE"/>
                    <w:bottom w:val="single" w:sz="6" w:space="15" w:color="EFE6CE"/>
                    <w:right w:val="single" w:sz="6" w:space="0" w:color="EFE6CE"/>
                  </w:divBdr>
                  <w:divsChild>
                    <w:div w:id="1703675660">
                      <w:marLeft w:val="0"/>
                      <w:marRight w:val="0"/>
                      <w:marTop w:val="0"/>
                      <w:marBottom w:val="0"/>
                      <w:divBdr>
                        <w:top w:val="none" w:sz="0" w:space="0" w:color="auto"/>
                        <w:left w:val="none" w:sz="0" w:space="0" w:color="auto"/>
                        <w:bottom w:val="none" w:sz="0" w:space="0" w:color="auto"/>
                        <w:right w:val="none" w:sz="0" w:space="0" w:color="auto"/>
                      </w:divBdr>
                      <w:divsChild>
                        <w:div w:id="1771121129">
                          <w:marLeft w:val="0"/>
                          <w:marRight w:val="0"/>
                          <w:marTop w:val="0"/>
                          <w:marBottom w:val="0"/>
                          <w:divBdr>
                            <w:top w:val="none" w:sz="0" w:space="0" w:color="auto"/>
                            <w:left w:val="none" w:sz="0" w:space="0" w:color="auto"/>
                            <w:bottom w:val="none" w:sz="0" w:space="0" w:color="auto"/>
                            <w:right w:val="none" w:sz="0" w:space="0" w:color="auto"/>
                          </w:divBdr>
                          <w:divsChild>
                            <w:div w:id="1298728803">
                              <w:marLeft w:val="0"/>
                              <w:marRight w:val="0"/>
                              <w:marTop w:val="0"/>
                              <w:marBottom w:val="0"/>
                              <w:divBdr>
                                <w:top w:val="none" w:sz="0" w:space="0" w:color="auto"/>
                                <w:left w:val="none" w:sz="0" w:space="0" w:color="auto"/>
                                <w:bottom w:val="none" w:sz="0" w:space="0" w:color="auto"/>
                                <w:right w:val="none" w:sz="0" w:space="0" w:color="auto"/>
                              </w:divBdr>
                              <w:divsChild>
                                <w:div w:id="20651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305130">
      <w:bodyDiv w:val="1"/>
      <w:marLeft w:val="0"/>
      <w:marRight w:val="0"/>
      <w:marTop w:val="0"/>
      <w:marBottom w:val="0"/>
      <w:divBdr>
        <w:top w:val="none" w:sz="0" w:space="0" w:color="auto"/>
        <w:left w:val="none" w:sz="0" w:space="0" w:color="auto"/>
        <w:bottom w:val="none" w:sz="0" w:space="0" w:color="auto"/>
        <w:right w:val="none" w:sz="0" w:space="0" w:color="auto"/>
      </w:divBdr>
    </w:div>
    <w:div w:id="885020913">
      <w:bodyDiv w:val="1"/>
      <w:marLeft w:val="0"/>
      <w:marRight w:val="0"/>
      <w:marTop w:val="0"/>
      <w:marBottom w:val="0"/>
      <w:divBdr>
        <w:top w:val="none" w:sz="0" w:space="0" w:color="auto"/>
        <w:left w:val="none" w:sz="0" w:space="0" w:color="auto"/>
        <w:bottom w:val="none" w:sz="0" w:space="0" w:color="auto"/>
        <w:right w:val="none" w:sz="0" w:space="0" w:color="auto"/>
      </w:divBdr>
      <w:divsChild>
        <w:div w:id="1065104476">
          <w:marLeft w:val="0"/>
          <w:marRight w:val="0"/>
          <w:marTop w:val="0"/>
          <w:marBottom w:val="0"/>
          <w:divBdr>
            <w:top w:val="none" w:sz="0" w:space="0" w:color="auto"/>
            <w:left w:val="none" w:sz="0" w:space="0" w:color="auto"/>
            <w:bottom w:val="none" w:sz="0" w:space="0" w:color="auto"/>
            <w:right w:val="none" w:sz="0" w:space="0" w:color="auto"/>
          </w:divBdr>
          <w:divsChild>
            <w:div w:id="566696623">
              <w:marLeft w:val="0"/>
              <w:marRight w:val="0"/>
              <w:marTop w:val="100"/>
              <w:marBottom w:val="100"/>
              <w:divBdr>
                <w:top w:val="none" w:sz="0" w:space="0" w:color="auto"/>
                <w:left w:val="single" w:sz="12" w:space="0" w:color="C5CBD2"/>
                <w:bottom w:val="none" w:sz="0" w:space="0" w:color="auto"/>
                <w:right w:val="single" w:sz="12" w:space="0" w:color="C5CBD2"/>
              </w:divBdr>
              <w:divsChild>
                <w:div w:id="2073578012">
                  <w:marLeft w:val="0"/>
                  <w:marRight w:val="0"/>
                  <w:marTop w:val="0"/>
                  <w:marBottom w:val="0"/>
                  <w:divBdr>
                    <w:top w:val="single" w:sz="2" w:space="0" w:color="EFE6CE"/>
                    <w:left w:val="single" w:sz="6" w:space="0" w:color="EFE6CE"/>
                    <w:bottom w:val="single" w:sz="6" w:space="15" w:color="EFE6CE"/>
                    <w:right w:val="single" w:sz="6" w:space="0" w:color="EFE6CE"/>
                  </w:divBdr>
                  <w:divsChild>
                    <w:div w:id="690031697">
                      <w:marLeft w:val="0"/>
                      <w:marRight w:val="0"/>
                      <w:marTop w:val="0"/>
                      <w:marBottom w:val="0"/>
                      <w:divBdr>
                        <w:top w:val="none" w:sz="0" w:space="0" w:color="auto"/>
                        <w:left w:val="none" w:sz="0" w:space="0" w:color="auto"/>
                        <w:bottom w:val="none" w:sz="0" w:space="0" w:color="auto"/>
                        <w:right w:val="none" w:sz="0" w:space="0" w:color="auto"/>
                      </w:divBdr>
                      <w:divsChild>
                        <w:div w:id="757598430">
                          <w:marLeft w:val="0"/>
                          <w:marRight w:val="0"/>
                          <w:marTop w:val="0"/>
                          <w:marBottom w:val="0"/>
                          <w:divBdr>
                            <w:top w:val="none" w:sz="0" w:space="0" w:color="auto"/>
                            <w:left w:val="none" w:sz="0" w:space="0" w:color="auto"/>
                            <w:bottom w:val="none" w:sz="0" w:space="0" w:color="auto"/>
                            <w:right w:val="none" w:sz="0" w:space="0" w:color="auto"/>
                          </w:divBdr>
                          <w:divsChild>
                            <w:div w:id="449478069">
                              <w:marLeft w:val="0"/>
                              <w:marRight w:val="0"/>
                              <w:marTop w:val="0"/>
                              <w:marBottom w:val="0"/>
                              <w:divBdr>
                                <w:top w:val="none" w:sz="0" w:space="0" w:color="auto"/>
                                <w:left w:val="none" w:sz="0" w:space="0" w:color="auto"/>
                                <w:bottom w:val="none" w:sz="0" w:space="0" w:color="auto"/>
                                <w:right w:val="none" w:sz="0" w:space="0" w:color="auto"/>
                              </w:divBdr>
                              <w:divsChild>
                                <w:div w:id="14170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896380">
      <w:bodyDiv w:val="1"/>
      <w:marLeft w:val="0"/>
      <w:marRight w:val="0"/>
      <w:marTop w:val="0"/>
      <w:marBottom w:val="0"/>
      <w:divBdr>
        <w:top w:val="none" w:sz="0" w:space="0" w:color="auto"/>
        <w:left w:val="none" w:sz="0" w:space="0" w:color="auto"/>
        <w:bottom w:val="none" w:sz="0" w:space="0" w:color="auto"/>
        <w:right w:val="none" w:sz="0" w:space="0" w:color="auto"/>
      </w:divBdr>
    </w:div>
    <w:div w:id="1418553724">
      <w:bodyDiv w:val="1"/>
      <w:marLeft w:val="0"/>
      <w:marRight w:val="0"/>
      <w:marTop w:val="0"/>
      <w:marBottom w:val="0"/>
      <w:divBdr>
        <w:top w:val="none" w:sz="0" w:space="0" w:color="auto"/>
        <w:left w:val="none" w:sz="0" w:space="0" w:color="auto"/>
        <w:bottom w:val="none" w:sz="0" w:space="0" w:color="auto"/>
        <w:right w:val="none" w:sz="0" w:space="0" w:color="auto"/>
      </w:divBdr>
    </w:div>
    <w:div w:id="1442263041">
      <w:bodyDiv w:val="1"/>
      <w:marLeft w:val="0"/>
      <w:marRight w:val="0"/>
      <w:marTop w:val="0"/>
      <w:marBottom w:val="0"/>
      <w:divBdr>
        <w:top w:val="none" w:sz="0" w:space="0" w:color="auto"/>
        <w:left w:val="none" w:sz="0" w:space="0" w:color="auto"/>
        <w:bottom w:val="none" w:sz="0" w:space="0" w:color="auto"/>
        <w:right w:val="none" w:sz="0" w:space="0" w:color="auto"/>
      </w:divBdr>
      <w:divsChild>
        <w:div w:id="835730548">
          <w:marLeft w:val="0"/>
          <w:marRight w:val="0"/>
          <w:marTop w:val="0"/>
          <w:marBottom w:val="0"/>
          <w:divBdr>
            <w:top w:val="none" w:sz="0" w:space="0" w:color="auto"/>
            <w:left w:val="none" w:sz="0" w:space="0" w:color="auto"/>
            <w:bottom w:val="none" w:sz="0" w:space="0" w:color="auto"/>
            <w:right w:val="none" w:sz="0" w:space="0" w:color="auto"/>
          </w:divBdr>
          <w:divsChild>
            <w:div w:id="524636233">
              <w:marLeft w:val="0"/>
              <w:marRight w:val="0"/>
              <w:marTop w:val="100"/>
              <w:marBottom w:val="100"/>
              <w:divBdr>
                <w:top w:val="none" w:sz="0" w:space="0" w:color="auto"/>
                <w:left w:val="single" w:sz="12" w:space="0" w:color="C5CBD2"/>
                <w:bottom w:val="none" w:sz="0" w:space="0" w:color="auto"/>
                <w:right w:val="single" w:sz="12" w:space="0" w:color="C5CBD2"/>
              </w:divBdr>
              <w:divsChild>
                <w:div w:id="361129868">
                  <w:marLeft w:val="0"/>
                  <w:marRight w:val="0"/>
                  <w:marTop w:val="0"/>
                  <w:marBottom w:val="0"/>
                  <w:divBdr>
                    <w:top w:val="single" w:sz="2" w:space="0" w:color="EFE6CE"/>
                    <w:left w:val="single" w:sz="6" w:space="0" w:color="EFE6CE"/>
                    <w:bottom w:val="single" w:sz="6" w:space="15" w:color="EFE6CE"/>
                    <w:right w:val="single" w:sz="6" w:space="0" w:color="EFE6CE"/>
                  </w:divBdr>
                  <w:divsChild>
                    <w:div w:id="1749577493">
                      <w:marLeft w:val="0"/>
                      <w:marRight w:val="0"/>
                      <w:marTop w:val="0"/>
                      <w:marBottom w:val="0"/>
                      <w:divBdr>
                        <w:top w:val="none" w:sz="0" w:space="0" w:color="auto"/>
                        <w:left w:val="none" w:sz="0" w:space="0" w:color="auto"/>
                        <w:bottom w:val="none" w:sz="0" w:space="0" w:color="auto"/>
                        <w:right w:val="none" w:sz="0" w:space="0" w:color="auto"/>
                      </w:divBdr>
                      <w:divsChild>
                        <w:div w:id="1577980101">
                          <w:marLeft w:val="0"/>
                          <w:marRight w:val="0"/>
                          <w:marTop w:val="105"/>
                          <w:marBottom w:val="0"/>
                          <w:divBdr>
                            <w:top w:val="single" w:sz="6" w:space="0" w:color="DAE3F2"/>
                            <w:left w:val="single" w:sz="6" w:space="0" w:color="DAE3F2"/>
                            <w:bottom w:val="single" w:sz="6" w:space="0" w:color="DAE3F2"/>
                            <w:right w:val="single" w:sz="6" w:space="0" w:color="DAE3F2"/>
                          </w:divBdr>
                          <w:divsChild>
                            <w:div w:id="11159783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164064">
      <w:bodyDiv w:val="1"/>
      <w:marLeft w:val="0"/>
      <w:marRight w:val="0"/>
      <w:marTop w:val="0"/>
      <w:marBottom w:val="0"/>
      <w:divBdr>
        <w:top w:val="none" w:sz="0" w:space="0" w:color="auto"/>
        <w:left w:val="none" w:sz="0" w:space="0" w:color="auto"/>
        <w:bottom w:val="none" w:sz="0" w:space="0" w:color="auto"/>
        <w:right w:val="none" w:sz="0" w:space="0" w:color="auto"/>
      </w:divBdr>
    </w:div>
    <w:div w:id="2020233003">
      <w:bodyDiv w:val="1"/>
      <w:marLeft w:val="0"/>
      <w:marRight w:val="0"/>
      <w:marTop w:val="0"/>
      <w:marBottom w:val="0"/>
      <w:divBdr>
        <w:top w:val="none" w:sz="0" w:space="0" w:color="auto"/>
        <w:left w:val="none" w:sz="0" w:space="0" w:color="auto"/>
        <w:bottom w:val="none" w:sz="0" w:space="0" w:color="auto"/>
        <w:right w:val="none" w:sz="0" w:space="0" w:color="auto"/>
      </w:divBdr>
    </w:div>
    <w:div w:id="205835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rn.org" TargetMode="External"/><Relationship Id="rId3" Type="http://schemas.openxmlformats.org/officeDocument/2006/relationships/webSettings" Target="webSettings.xml"/><Relationship Id="rId7" Type="http://schemas.openxmlformats.org/officeDocument/2006/relationships/hyperlink" Target="mailto:gdavis@aor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zhani@jointcommission.org" TargetMode="External"/><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jointcom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Joint Commission</Company>
  <LinksUpToDate>false</LinksUpToDate>
  <CharactersWithSpaces>3667</CharactersWithSpaces>
  <SharedDoc>false</SharedDoc>
  <HLinks>
    <vt:vector size="24" baseType="variant">
      <vt:variant>
        <vt:i4>2228342</vt:i4>
      </vt:variant>
      <vt:variant>
        <vt:i4>9</vt:i4>
      </vt:variant>
      <vt:variant>
        <vt:i4>0</vt:i4>
      </vt:variant>
      <vt:variant>
        <vt:i4>5</vt:i4>
      </vt:variant>
      <vt:variant>
        <vt:lpwstr>http://www.jointcommission.org/</vt:lpwstr>
      </vt:variant>
      <vt:variant>
        <vt:lpwstr/>
      </vt:variant>
      <vt:variant>
        <vt:i4>4915289</vt:i4>
      </vt:variant>
      <vt:variant>
        <vt:i4>6</vt:i4>
      </vt:variant>
      <vt:variant>
        <vt:i4>0</vt:i4>
      </vt:variant>
      <vt:variant>
        <vt:i4>5</vt:i4>
      </vt:variant>
      <vt:variant>
        <vt:lpwstr>http://www.aorn.org/</vt:lpwstr>
      </vt:variant>
      <vt:variant>
        <vt:lpwstr/>
      </vt:variant>
      <vt:variant>
        <vt:i4>4456548</vt:i4>
      </vt:variant>
      <vt:variant>
        <vt:i4>3</vt:i4>
      </vt:variant>
      <vt:variant>
        <vt:i4>0</vt:i4>
      </vt:variant>
      <vt:variant>
        <vt:i4>5</vt:i4>
      </vt:variant>
      <vt:variant>
        <vt:lpwstr>mailto:gdavis@aorn.org</vt:lpwstr>
      </vt:variant>
      <vt:variant>
        <vt:lpwstr/>
      </vt:variant>
      <vt:variant>
        <vt:i4>6750294</vt:i4>
      </vt:variant>
      <vt:variant>
        <vt:i4>0</vt:i4>
      </vt:variant>
      <vt:variant>
        <vt:i4>0</vt:i4>
      </vt:variant>
      <vt:variant>
        <vt:i4>5</vt:i4>
      </vt:variant>
      <vt:variant>
        <vt:lpwstr>mailto:ezhani@jointcommission.org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Argumosa</dc:creator>
  <cp:lastModifiedBy>Stephanie Smith</cp:lastModifiedBy>
  <cp:revision>2</cp:revision>
  <cp:lastPrinted>2013-05-21T17:21:00Z</cp:lastPrinted>
  <dcterms:created xsi:type="dcterms:W3CDTF">2015-10-12T03:20:00Z</dcterms:created>
  <dcterms:modified xsi:type="dcterms:W3CDTF">2015-10-12T03:20:00Z</dcterms:modified>
</cp:coreProperties>
</file>